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9D6" w:rsidRPr="006C7B7A" w:rsidRDefault="000249D6" w:rsidP="000249D6">
      <w:pPr>
        <w:jc w:val="center"/>
        <w:rPr>
          <w:rFonts w:ascii="Arial" w:hAnsi="Arial" w:cs="Arial"/>
        </w:rPr>
      </w:pPr>
      <w:r w:rsidRPr="006C7B7A">
        <w:rPr>
          <w:rFonts w:ascii="Arial" w:hAnsi="Arial" w:cs="Arial"/>
        </w:rPr>
        <w:t xml:space="preserve">ПОСТАНОВЛЕНИЕ </w:t>
      </w:r>
    </w:p>
    <w:p w:rsidR="000249D6" w:rsidRPr="006C7B7A" w:rsidRDefault="000249D6" w:rsidP="000249D6">
      <w:pPr>
        <w:jc w:val="center"/>
        <w:rPr>
          <w:rFonts w:ascii="Arial" w:hAnsi="Arial" w:cs="Arial"/>
        </w:rPr>
      </w:pPr>
      <w:r w:rsidRPr="006C7B7A">
        <w:rPr>
          <w:rFonts w:ascii="Arial" w:hAnsi="Arial" w:cs="Arial"/>
        </w:rPr>
        <w:t>АДМИНИСТРАЦИИ ЗИМНЯЦКОГО СЕЛЬСКОГО ПОСЕЛЕНИЯ</w:t>
      </w:r>
    </w:p>
    <w:p w:rsidR="000249D6" w:rsidRPr="006C7B7A" w:rsidRDefault="000249D6" w:rsidP="000249D6">
      <w:pPr>
        <w:jc w:val="center"/>
        <w:rPr>
          <w:rFonts w:ascii="Arial" w:hAnsi="Arial" w:cs="Arial"/>
        </w:rPr>
      </w:pPr>
      <w:r w:rsidRPr="006C7B7A">
        <w:rPr>
          <w:rFonts w:ascii="Arial" w:hAnsi="Arial" w:cs="Arial"/>
        </w:rPr>
        <w:t>СЕРАФИМОВИЧСКОГО МУНИЦИПАЛЬНОГО РАЙОНА</w:t>
      </w:r>
    </w:p>
    <w:p w:rsidR="000249D6" w:rsidRPr="006C7B7A" w:rsidRDefault="000249D6" w:rsidP="000249D6">
      <w:pPr>
        <w:jc w:val="center"/>
        <w:rPr>
          <w:rFonts w:ascii="Arial" w:hAnsi="Arial" w:cs="Arial"/>
        </w:rPr>
      </w:pPr>
      <w:r w:rsidRPr="006C7B7A">
        <w:rPr>
          <w:rFonts w:ascii="Arial" w:hAnsi="Arial" w:cs="Arial"/>
        </w:rPr>
        <w:t>ВОЛГОГРАДСКОЙ ОБЛАСТИ</w:t>
      </w:r>
    </w:p>
    <w:p w:rsidR="000249D6" w:rsidRPr="006C7B7A" w:rsidRDefault="000249D6" w:rsidP="000249D6">
      <w:pPr>
        <w:pBdr>
          <w:bottom w:val="single" w:sz="8" w:space="1" w:color="000000"/>
        </w:pBdr>
        <w:rPr>
          <w:rFonts w:ascii="Arial" w:hAnsi="Arial" w:cs="Arial"/>
          <w:i/>
        </w:rPr>
      </w:pPr>
    </w:p>
    <w:p w:rsidR="000249D6" w:rsidRPr="006C7B7A" w:rsidRDefault="000249D6" w:rsidP="000249D6">
      <w:pPr>
        <w:jc w:val="center"/>
        <w:rPr>
          <w:rFonts w:ascii="Arial" w:hAnsi="Arial" w:cs="Arial"/>
        </w:rPr>
      </w:pPr>
    </w:p>
    <w:p w:rsidR="000249D6" w:rsidRPr="006C7B7A" w:rsidRDefault="000249D6" w:rsidP="000249D6">
      <w:pPr>
        <w:rPr>
          <w:rFonts w:ascii="Arial" w:hAnsi="Arial" w:cs="Arial"/>
        </w:rPr>
      </w:pPr>
      <w:r w:rsidRPr="006C7B7A">
        <w:rPr>
          <w:rFonts w:ascii="Arial" w:hAnsi="Arial" w:cs="Arial"/>
        </w:rPr>
        <w:t xml:space="preserve">№ 5                                                </w:t>
      </w:r>
      <w:r w:rsidR="006C7B7A">
        <w:rPr>
          <w:rFonts w:ascii="Arial" w:hAnsi="Arial" w:cs="Arial"/>
        </w:rPr>
        <w:t xml:space="preserve">                     </w:t>
      </w:r>
      <w:r w:rsidRPr="006C7B7A">
        <w:rPr>
          <w:rFonts w:ascii="Arial" w:hAnsi="Arial" w:cs="Arial"/>
        </w:rPr>
        <w:t xml:space="preserve">                                      10.02. 2017г. </w:t>
      </w:r>
    </w:p>
    <w:p w:rsidR="000249D6" w:rsidRPr="006C7B7A" w:rsidRDefault="000249D6" w:rsidP="00AB1FD6">
      <w:pPr>
        <w:tabs>
          <w:tab w:val="left" w:pos="-90"/>
        </w:tabs>
        <w:rPr>
          <w:rFonts w:ascii="Arial" w:hAnsi="Arial" w:cs="Arial"/>
          <w:bCs/>
        </w:rPr>
      </w:pPr>
    </w:p>
    <w:p w:rsidR="000249D6" w:rsidRPr="006C7B7A" w:rsidRDefault="000249D6" w:rsidP="000249D6">
      <w:pPr>
        <w:widowControl w:val="0"/>
        <w:autoSpaceDE w:val="0"/>
        <w:autoSpaceDN w:val="0"/>
        <w:adjustRightInd w:val="0"/>
        <w:rPr>
          <w:rFonts w:ascii="Arial" w:hAnsi="Arial" w:cs="Arial"/>
          <w:bCs/>
        </w:rPr>
      </w:pPr>
      <w:r w:rsidRPr="006C7B7A">
        <w:rPr>
          <w:rFonts w:ascii="Arial" w:hAnsi="Arial" w:cs="Arial"/>
          <w:bCs/>
        </w:rPr>
        <w:t xml:space="preserve">О внесении изменений и дополнений </w:t>
      </w:r>
    </w:p>
    <w:p w:rsidR="000249D6" w:rsidRPr="006C7B7A" w:rsidRDefault="000249D6" w:rsidP="000249D6">
      <w:pPr>
        <w:widowControl w:val="0"/>
        <w:autoSpaceDE w:val="0"/>
        <w:autoSpaceDN w:val="0"/>
        <w:adjustRightInd w:val="0"/>
        <w:rPr>
          <w:rFonts w:ascii="Arial" w:hAnsi="Arial" w:cs="Arial"/>
          <w:bCs/>
        </w:rPr>
      </w:pPr>
      <w:r w:rsidRPr="006C7B7A">
        <w:rPr>
          <w:rFonts w:ascii="Arial" w:hAnsi="Arial" w:cs="Arial"/>
          <w:bCs/>
        </w:rPr>
        <w:t xml:space="preserve">в Административный регламент </w:t>
      </w:r>
    </w:p>
    <w:p w:rsidR="000249D6" w:rsidRPr="006C7B7A" w:rsidRDefault="000249D6" w:rsidP="000249D6">
      <w:pPr>
        <w:widowControl w:val="0"/>
        <w:autoSpaceDE w:val="0"/>
        <w:autoSpaceDN w:val="0"/>
        <w:adjustRightInd w:val="0"/>
        <w:rPr>
          <w:rFonts w:ascii="Arial" w:hAnsi="Arial" w:cs="Arial"/>
          <w:bCs/>
        </w:rPr>
      </w:pPr>
      <w:r w:rsidRPr="006C7B7A">
        <w:rPr>
          <w:rFonts w:ascii="Arial" w:hAnsi="Arial" w:cs="Arial"/>
          <w:bCs/>
        </w:rPr>
        <w:t>осуществления муниципального</w:t>
      </w:r>
    </w:p>
    <w:p w:rsidR="000249D6" w:rsidRPr="006C7B7A" w:rsidRDefault="000249D6" w:rsidP="000249D6">
      <w:pPr>
        <w:widowControl w:val="0"/>
        <w:autoSpaceDE w:val="0"/>
        <w:autoSpaceDN w:val="0"/>
        <w:adjustRightInd w:val="0"/>
        <w:rPr>
          <w:rFonts w:ascii="Arial" w:hAnsi="Arial" w:cs="Arial"/>
          <w:bCs/>
        </w:rPr>
      </w:pPr>
      <w:r w:rsidRPr="006C7B7A">
        <w:rPr>
          <w:rFonts w:ascii="Arial" w:hAnsi="Arial" w:cs="Arial"/>
          <w:bCs/>
        </w:rPr>
        <w:t xml:space="preserve">жилищного контроля на территории </w:t>
      </w:r>
    </w:p>
    <w:p w:rsidR="000249D6" w:rsidRPr="006C7B7A" w:rsidRDefault="000249D6" w:rsidP="000249D6">
      <w:pPr>
        <w:widowControl w:val="0"/>
        <w:autoSpaceDE w:val="0"/>
        <w:autoSpaceDN w:val="0"/>
        <w:adjustRightInd w:val="0"/>
        <w:rPr>
          <w:rFonts w:ascii="Arial" w:hAnsi="Arial" w:cs="Arial"/>
          <w:bCs/>
        </w:rPr>
      </w:pPr>
      <w:r w:rsidRPr="006C7B7A">
        <w:rPr>
          <w:rFonts w:ascii="Arial" w:hAnsi="Arial" w:cs="Arial"/>
          <w:bCs/>
        </w:rPr>
        <w:t>Зимняцкого сельского поселения,</w:t>
      </w:r>
    </w:p>
    <w:p w:rsidR="000249D6" w:rsidRPr="006C7B7A" w:rsidRDefault="000249D6" w:rsidP="000249D6">
      <w:pPr>
        <w:widowControl w:val="0"/>
        <w:autoSpaceDE w:val="0"/>
        <w:autoSpaceDN w:val="0"/>
        <w:adjustRightInd w:val="0"/>
        <w:rPr>
          <w:rFonts w:ascii="Arial" w:hAnsi="Arial" w:cs="Arial"/>
          <w:bCs/>
        </w:rPr>
      </w:pPr>
      <w:proofErr w:type="gramStart"/>
      <w:r w:rsidRPr="006C7B7A">
        <w:rPr>
          <w:rFonts w:ascii="Arial" w:hAnsi="Arial" w:cs="Arial"/>
          <w:bCs/>
        </w:rPr>
        <w:t>утвержденный</w:t>
      </w:r>
      <w:proofErr w:type="gramEnd"/>
      <w:r w:rsidRPr="006C7B7A">
        <w:rPr>
          <w:rFonts w:ascii="Arial" w:hAnsi="Arial" w:cs="Arial"/>
          <w:bCs/>
        </w:rPr>
        <w:t xml:space="preserve"> постановлением администрации </w:t>
      </w:r>
    </w:p>
    <w:p w:rsidR="000249D6" w:rsidRPr="006C7B7A" w:rsidRDefault="000249D6" w:rsidP="000249D6">
      <w:pPr>
        <w:widowControl w:val="0"/>
        <w:autoSpaceDE w:val="0"/>
        <w:autoSpaceDN w:val="0"/>
        <w:adjustRightInd w:val="0"/>
        <w:rPr>
          <w:rFonts w:ascii="Arial" w:hAnsi="Arial" w:cs="Arial"/>
          <w:bCs/>
        </w:rPr>
      </w:pPr>
      <w:r w:rsidRPr="006C7B7A">
        <w:rPr>
          <w:rFonts w:ascii="Arial" w:hAnsi="Arial" w:cs="Arial"/>
          <w:bCs/>
        </w:rPr>
        <w:t xml:space="preserve">Зимняцкого сельского поселения от 26.05.2014 № 21 </w:t>
      </w:r>
    </w:p>
    <w:p w:rsidR="00F159EB" w:rsidRPr="006C7B7A" w:rsidRDefault="00F159EB">
      <w:pPr>
        <w:rPr>
          <w:rFonts w:ascii="Arial" w:hAnsi="Arial" w:cs="Arial"/>
        </w:rPr>
      </w:pPr>
    </w:p>
    <w:p w:rsidR="00026979" w:rsidRPr="006C7B7A" w:rsidRDefault="006C7B7A" w:rsidP="00026979">
      <w:pPr>
        <w:tabs>
          <w:tab w:val="left" w:pos="-90"/>
        </w:tabs>
        <w:ind w:left="-30" w:firstLine="15"/>
        <w:jc w:val="both"/>
        <w:rPr>
          <w:rFonts w:ascii="Arial" w:hAnsi="Arial" w:cs="Arial"/>
          <w:bCs/>
        </w:rPr>
      </w:pPr>
      <w:r>
        <w:rPr>
          <w:rFonts w:ascii="Arial" w:hAnsi="Arial" w:cs="Arial"/>
          <w:bCs/>
        </w:rPr>
        <w:t xml:space="preserve">       </w:t>
      </w:r>
      <w:r w:rsidR="00026979" w:rsidRPr="006C7B7A">
        <w:rPr>
          <w:rFonts w:ascii="Arial" w:hAnsi="Arial" w:cs="Arial"/>
          <w:bCs/>
        </w:rPr>
        <w:t xml:space="preserve">В целях </w:t>
      </w:r>
      <w:proofErr w:type="gramStart"/>
      <w:r w:rsidR="00026979" w:rsidRPr="006C7B7A">
        <w:rPr>
          <w:rFonts w:ascii="Arial" w:hAnsi="Arial" w:cs="Arial"/>
          <w:bCs/>
        </w:rPr>
        <w:t>приведения текста Административного регламента осуществления муниципального жилищного контроля</w:t>
      </w:r>
      <w:proofErr w:type="gramEnd"/>
      <w:r w:rsidR="00026979" w:rsidRPr="006C7B7A">
        <w:rPr>
          <w:rFonts w:ascii="Arial" w:hAnsi="Arial" w:cs="Arial"/>
          <w:bCs/>
        </w:rPr>
        <w:t xml:space="preserve"> на территории Зимняцкого сельского поселения, утвержденного постановлением администрации Зимняцкого сельского поселения от 26.05.2014 № 21 (с изм. от 19.12.2014г., от 27.05.2015г., от 04.08.2015</w:t>
      </w:r>
      <w:r w:rsidR="00E8607C">
        <w:rPr>
          <w:rFonts w:ascii="Arial" w:hAnsi="Arial" w:cs="Arial"/>
          <w:bCs/>
        </w:rPr>
        <w:t>, 20.04.2016</w:t>
      </w:r>
      <w:r w:rsidR="00026979" w:rsidRPr="006C7B7A">
        <w:rPr>
          <w:rFonts w:ascii="Arial" w:hAnsi="Arial" w:cs="Arial"/>
          <w:bCs/>
        </w:rPr>
        <w:t xml:space="preserve">), на основании Протеста от 30.01.2017 № 7-33-2017, Устава Зимняцкого сельского поселения, администрация Зимняцкого сельского поселения </w:t>
      </w:r>
    </w:p>
    <w:p w:rsidR="00026979" w:rsidRPr="006C7B7A" w:rsidRDefault="00026979" w:rsidP="00026979">
      <w:pPr>
        <w:tabs>
          <w:tab w:val="left" w:pos="-90"/>
        </w:tabs>
        <w:ind w:left="-30" w:firstLine="15"/>
        <w:rPr>
          <w:rFonts w:ascii="Arial" w:hAnsi="Arial" w:cs="Arial"/>
          <w:bCs/>
        </w:rPr>
      </w:pPr>
      <w:r w:rsidRPr="006C7B7A">
        <w:rPr>
          <w:rFonts w:ascii="Arial" w:hAnsi="Arial" w:cs="Arial"/>
          <w:bCs/>
        </w:rPr>
        <w:t xml:space="preserve">         ПОСТАНОВЛЯЕТ:</w:t>
      </w:r>
    </w:p>
    <w:p w:rsidR="00026979" w:rsidRPr="006C7B7A" w:rsidRDefault="00026979" w:rsidP="00026979">
      <w:pPr>
        <w:widowControl w:val="0"/>
        <w:autoSpaceDE w:val="0"/>
        <w:autoSpaceDN w:val="0"/>
        <w:adjustRightInd w:val="0"/>
        <w:jc w:val="both"/>
        <w:rPr>
          <w:rFonts w:ascii="Arial" w:hAnsi="Arial" w:cs="Arial"/>
          <w:bCs/>
        </w:rPr>
      </w:pPr>
      <w:r w:rsidRPr="006C7B7A">
        <w:rPr>
          <w:rFonts w:ascii="Arial" w:hAnsi="Arial" w:cs="Arial"/>
          <w:bCs/>
        </w:rPr>
        <w:t xml:space="preserve">        1. Внести в Административный регламент осуществления муниципального жилищного контроля на территории Зимняцкого сельского поселения, утвержденный постановлением администрации Зимняцкого сельского поселения от 26.05.2014 № 21 (с изм. от 19.12.2014г., от 27.05.2015г., от 04.08.2015</w:t>
      </w:r>
      <w:r w:rsidR="00E8607C">
        <w:rPr>
          <w:rFonts w:ascii="Arial" w:hAnsi="Arial" w:cs="Arial"/>
          <w:bCs/>
        </w:rPr>
        <w:t>, 20.04.2016</w:t>
      </w:r>
      <w:r w:rsidRPr="006C7B7A">
        <w:rPr>
          <w:rFonts w:ascii="Arial" w:hAnsi="Arial" w:cs="Arial"/>
          <w:bCs/>
        </w:rPr>
        <w:t>), далее по тексту – Регламент, следующие изменения и дополнения:</w:t>
      </w:r>
    </w:p>
    <w:p w:rsidR="007F795D" w:rsidRPr="006C7B7A" w:rsidRDefault="007F795D" w:rsidP="007F795D">
      <w:pPr>
        <w:widowControl w:val="0"/>
        <w:autoSpaceDE w:val="0"/>
        <w:autoSpaceDN w:val="0"/>
        <w:adjustRightInd w:val="0"/>
        <w:jc w:val="both"/>
        <w:rPr>
          <w:rFonts w:ascii="Arial" w:hAnsi="Arial" w:cs="Arial"/>
          <w:bCs/>
        </w:rPr>
      </w:pPr>
      <w:r>
        <w:rPr>
          <w:bCs/>
        </w:rPr>
        <w:t xml:space="preserve">         </w:t>
      </w:r>
      <w:r w:rsidRPr="006C7B7A">
        <w:rPr>
          <w:rFonts w:ascii="Arial" w:hAnsi="Arial" w:cs="Arial"/>
          <w:bCs/>
        </w:rPr>
        <w:t>1.2. Пункт 3.5 Регламента изложить в новой редакции:</w:t>
      </w:r>
    </w:p>
    <w:p w:rsidR="00AB1FD6" w:rsidRPr="00647DF8" w:rsidRDefault="006D53D9" w:rsidP="00AB1FD6">
      <w:pPr>
        <w:spacing w:line="288" w:lineRule="auto"/>
        <w:ind w:firstLine="547"/>
        <w:jc w:val="both"/>
        <w:rPr>
          <w:rFonts w:ascii="Arial" w:hAnsi="Arial" w:cs="Arial"/>
          <w:color w:val="000000"/>
        </w:rPr>
      </w:pPr>
      <w:bookmarkStart w:id="0" w:name="dst100127"/>
      <w:bookmarkEnd w:id="0"/>
      <w:r>
        <w:rPr>
          <w:rFonts w:ascii="Arial" w:hAnsi="Arial" w:cs="Arial"/>
          <w:color w:val="000000"/>
        </w:rPr>
        <w:t>«</w:t>
      </w:r>
      <w:r w:rsidR="00D02626">
        <w:rPr>
          <w:rFonts w:ascii="Arial" w:hAnsi="Arial" w:cs="Arial"/>
          <w:color w:val="000000"/>
        </w:rPr>
        <w:t>3.5.</w:t>
      </w:r>
      <w:r w:rsidR="00AB1FD6" w:rsidRPr="00647DF8">
        <w:rPr>
          <w:rFonts w:ascii="Arial" w:hAnsi="Arial" w:cs="Arial"/>
          <w:color w:val="000000"/>
        </w:rPr>
        <w:t xml:space="preserve"> Основанием для проведения внеплановой проверки является:</w:t>
      </w:r>
    </w:p>
    <w:p w:rsidR="00AB1FD6" w:rsidRPr="00647DF8" w:rsidRDefault="00AB1FD6" w:rsidP="00AB1FD6">
      <w:pPr>
        <w:spacing w:line="288" w:lineRule="auto"/>
        <w:ind w:firstLine="547"/>
        <w:jc w:val="both"/>
        <w:rPr>
          <w:rFonts w:ascii="Arial" w:hAnsi="Arial" w:cs="Arial"/>
          <w:color w:val="000000"/>
        </w:rPr>
      </w:pPr>
      <w:bookmarkStart w:id="1" w:name="dst100128"/>
      <w:bookmarkEnd w:id="1"/>
      <w:r w:rsidRPr="00647DF8">
        <w:rPr>
          <w:rFonts w:ascii="Arial" w:hAnsi="Arial" w:cs="Arial"/>
          <w:color w:val="000000"/>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AB1FD6" w:rsidRPr="00647DF8" w:rsidRDefault="00AB1FD6" w:rsidP="00D02626">
      <w:pPr>
        <w:spacing w:line="288" w:lineRule="auto"/>
        <w:ind w:firstLine="547"/>
        <w:jc w:val="both"/>
        <w:rPr>
          <w:rFonts w:ascii="Arial" w:hAnsi="Arial" w:cs="Arial"/>
          <w:color w:val="000000"/>
        </w:rPr>
      </w:pPr>
      <w:bookmarkStart w:id="2" w:name="dst317"/>
      <w:bookmarkEnd w:id="2"/>
      <w:proofErr w:type="gramStart"/>
      <w:r w:rsidRPr="00647DF8">
        <w:rPr>
          <w:rFonts w:ascii="Arial" w:hAnsi="Arial" w:cs="Arial"/>
          <w:color w:val="000000"/>
        </w:rP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AB1FD6" w:rsidRPr="00D02626" w:rsidRDefault="00AB1FD6" w:rsidP="00D02626">
      <w:pPr>
        <w:spacing w:line="288" w:lineRule="auto"/>
        <w:ind w:firstLine="547"/>
        <w:jc w:val="both"/>
        <w:rPr>
          <w:rFonts w:ascii="Arial" w:hAnsi="Arial" w:cs="Arial"/>
          <w:color w:val="000000"/>
        </w:rPr>
      </w:pPr>
      <w:bookmarkStart w:id="3" w:name="dst318"/>
      <w:bookmarkEnd w:id="3"/>
      <w:proofErr w:type="gramStart"/>
      <w:r w:rsidRPr="00647DF8">
        <w:rPr>
          <w:rFonts w:ascii="Arial" w:hAnsi="Arial" w:cs="Arial"/>
          <w:color w:val="000000"/>
        </w:rP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rsidRPr="00647DF8">
        <w:rPr>
          <w:rFonts w:ascii="Arial" w:hAnsi="Arial" w:cs="Arial"/>
          <w:color w:val="000000"/>
        </w:rPr>
        <w:t xml:space="preserve"> массовой информации о следующих фактах:</w:t>
      </w:r>
    </w:p>
    <w:p w:rsidR="00AB1FD6" w:rsidRPr="00D02626" w:rsidRDefault="00AB1FD6" w:rsidP="00D02626">
      <w:pPr>
        <w:spacing w:line="288" w:lineRule="auto"/>
        <w:ind w:firstLine="547"/>
        <w:jc w:val="both"/>
        <w:rPr>
          <w:rFonts w:ascii="Arial" w:hAnsi="Arial" w:cs="Arial"/>
          <w:color w:val="000000"/>
        </w:rPr>
      </w:pPr>
      <w:bookmarkStart w:id="4" w:name="dst256"/>
      <w:bookmarkEnd w:id="4"/>
      <w:proofErr w:type="gramStart"/>
      <w:r w:rsidRPr="00647DF8">
        <w:rPr>
          <w:rFonts w:ascii="Arial" w:hAnsi="Arial" w:cs="Arial"/>
          <w:color w:val="000000"/>
        </w:rPr>
        <w:lastRenderedPageBreak/>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647DF8">
        <w:rPr>
          <w:rFonts w:ascii="Arial" w:hAnsi="Arial" w:cs="Arial"/>
          <w:color w:val="000000"/>
        </w:rPr>
        <w:t xml:space="preserve"> государства, а также угрозы чрезвычайных ситуаций природного и техногенного характера;</w:t>
      </w:r>
    </w:p>
    <w:p w:rsidR="00AB1FD6" w:rsidRPr="00D02626" w:rsidRDefault="00AB1FD6" w:rsidP="00D02626">
      <w:pPr>
        <w:spacing w:line="288" w:lineRule="auto"/>
        <w:ind w:firstLine="547"/>
        <w:jc w:val="both"/>
        <w:rPr>
          <w:rFonts w:ascii="Arial" w:hAnsi="Arial" w:cs="Arial"/>
          <w:color w:val="000000"/>
        </w:rPr>
      </w:pPr>
      <w:bookmarkStart w:id="5" w:name="dst257"/>
      <w:bookmarkEnd w:id="5"/>
      <w:proofErr w:type="gramStart"/>
      <w:r w:rsidRPr="00647DF8">
        <w:rPr>
          <w:rFonts w:ascii="Arial" w:hAnsi="Arial" w:cs="Arial"/>
          <w:color w:val="000000"/>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647DF8">
        <w:rPr>
          <w:rFonts w:ascii="Arial" w:hAnsi="Arial" w:cs="Arial"/>
          <w:color w:val="000000"/>
        </w:rPr>
        <w:t xml:space="preserve"> также возникновение чрезвычайных ситуаций природного и техногенного характера;</w:t>
      </w:r>
    </w:p>
    <w:p w:rsidR="00AB1FD6" w:rsidRDefault="00AB1FD6" w:rsidP="00D02626">
      <w:pPr>
        <w:spacing w:line="288" w:lineRule="auto"/>
        <w:ind w:firstLine="547"/>
        <w:jc w:val="both"/>
        <w:rPr>
          <w:rFonts w:ascii="Arial" w:hAnsi="Arial" w:cs="Arial"/>
          <w:color w:val="000000"/>
        </w:rPr>
      </w:pPr>
      <w:bookmarkStart w:id="6" w:name="dst319"/>
      <w:bookmarkEnd w:id="6"/>
      <w:r w:rsidRPr="00647DF8">
        <w:rPr>
          <w:rFonts w:ascii="Arial" w:hAnsi="Arial" w:cs="Arial"/>
          <w:color w:val="000000"/>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w:t>
      </w:r>
      <w:r w:rsidR="00D02626">
        <w:rPr>
          <w:rFonts w:ascii="Arial" w:hAnsi="Arial" w:cs="Arial"/>
          <w:color w:val="000000"/>
        </w:rPr>
        <w:t>я не были удовлетворены)</w:t>
      </w:r>
      <w:proofErr w:type="gramStart"/>
      <w:r w:rsidR="00D02626">
        <w:rPr>
          <w:rFonts w:ascii="Arial" w:hAnsi="Arial" w:cs="Arial"/>
          <w:color w:val="000000"/>
        </w:rPr>
        <w:t>.</w:t>
      </w:r>
      <w:r w:rsidR="006D53D9">
        <w:rPr>
          <w:rFonts w:ascii="Arial" w:hAnsi="Arial" w:cs="Arial"/>
          <w:color w:val="000000"/>
        </w:rPr>
        <w:t>»</w:t>
      </w:r>
      <w:proofErr w:type="gramEnd"/>
    </w:p>
    <w:p w:rsidR="007F795D" w:rsidRPr="00E6088E" w:rsidRDefault="00E6088E" w:rsidP="007F795D">
      <w:pPr>
        <w:widowControl w:val="0"/>
        <w:autoSpaceDE w:val="0"/>
        <w:autoSpaceDN w:val="0"/>
        <w:adjustRightInd w:val="0"/>
        <w:jc w:val="both"/>
        <w:rPr>
          <w:rFonts w:ascii="Arial" w:hAnsi="Arial" w:cs="Arial"/>
          <w:bCs/>
        </w:rPr>
      </w:pPr>
      <w:r>
        <w:rPr>
          <w:rFonts w:ascii="Arial" w:hAnsi="Arial" w:cs="Arial"/>
          <w:bCs/>
        </w:rPr>
        <w:t xml:space="preserve">         </w:t>
      </w:r>
      <w:r w:rsidR="007F795D" w:rsidRPr="00E6088E">
        <w:rPr>
          <w:rFonts w:ascii="Arial" w:hAnsi="Arial" w:cs="Arial"/>
          <w:bCs/>
        </w:rPr>
        <w:t xml:space="preserve">1.3. Дополнить Регламент пунктами 3.5.1, 3.5.2, 3.5.3, 3.5.4, 3.5.5, 3.5.6  </w:t>
      </w:r>
      <w:r>
        <w:rPr>
          <w:rFonts w:ascii="Arial" w:hAnsi="Arial" w:cs="Arial"/>
          <w:bCs/>
        </w:rPr>
        <w:t>следующего содержания</w:t>
      </w:r>
      <w:r w:rsidR="007F795D" w:rsidRPr="00E6088E">
        <w:rPr>
          <w:rFonts w:ascii="Arial" w:hAnsi="Arial" w:cs="Arial"/>
          <w:bCs/>
        </w:rPr>
        <w:t>:</w:t>
      </w:r>
    </w:p>
    <w:p w:rsidR="007F795D" w:rsidRPr="007F795D" w:rsidRDefault="00E6088E" w:rsidP="007F795D">
      <w:pPr>
        <w:spacing w:line="288" w:lineRule="auto"/>
        <w:ind w:firstLine="547"/>
        <w:jc w:val="both"/>
        <w:rPr>
          <w:rFonts w:ascii="Arial" w:hAnsi="Arial" w:cs="Arial"/>
          <w:color w:val="000000"/>
        </w:rPr>
      </w:pPr>
      <w:r>
        <w:rPr>
          <w:rFonts w:ascii="Arial" w:hAnsi="Arial" w:cs="Arial"/>
          <w:color w:val="000000"/>
        </w:rPr>
        <w:t>«</w:t>
      </w:r>
      <w:r w:rsidR="007F795D">
        <w:rPr>
          <w:rFonts w:ascii="Arial" w:hAnsi="Arial" w:cs="Arial"/>
          <w:color w:val="000000"/>
        </w:rPr>
        <w:t>3.5.1.</w:t>
      </w:r>
      <w:r w:rsidR="007F795D" w:rsidRPr="00647DF8">
        <w:rPr>
          <w:rFonts w:ascii="Arial" w:hAnsi="Arial" w:cs="Arial"/>
          <w:color w:val="000000"/>
        </w:rPr>
        <w:t xml:space="preserve">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w:t>
      </w:r>
      <w:r>
        <w:rPr>
          <w:rFonts w:ascii="Arial" w:hAnsi="Arial" w:cs="Arial"/>
          <w:color w:val="000000"/>
        </w:rPr>
        <w:t xml:space="preserve"> сведений о фактах, указанных в подпункте 2) пункта 3.5 настоящего Регламента</w:t>
      </w:r>
      <w:r w:rsidR="007F795D" w:rsidRPr="00647DF8">
        <w:rPr>
          <w:rFonts w:ascii="Arial" w:hAnsi="Arial" w:cs="Arial"/>
          <w:color w:val="000000"/>
        </w:rPr>
        <w:t>, не могут служить основанием для проведения внеплановой проверки. В случае</w:t>
      </w:r>
      <w:proofErr w:type="gramStart"/>
      <w:r w:rsidR="007F795D" w:rsidRPr="00647DF8">
        <w:rPr>
          <w:rFonts w:ascii="Arial" w:hAnsi="Arial" w:cs="Arial"/>
          <w:color w:val="000000"/>
        </w:rPr>
        <w:t>,</w:t>
      </w:r>
      <w:proofErr w:type="gramEnd"/>
      <w:r w:rsidR="007F795D" w:rsidRPr="00647DF8">
        <w:rPr>
          <w:rFonts w:ascii="Arial" w:hAnsi="Arial" w:cs="Arial"/>
          <w:color w:val="000000"/>
        </w:rPr>
        <w:t xml:space="preserve"> если изложенная в обращении или заявлении информация может в соответствии с </w:t>
      </w:r>
      <w:r>
        <w:rPr>
          <w:rFonts w:ascii="Arial" w:hAnsi="Arial" w:cs="Arial"/>
          <w:color w:val="000000"/>
        </w:rPr>
        <w:t>подпунктом 2) пункта 3.5 настоящего Регламента</w:t>
      </w:r>
      <w:r w:rsidR="007F795D" w:rsidRPr="00647DF8">
        <w:rPr>
          <w:rFonts w:ascii="Arial" w:hAnsi="Arial" w:cs="Arial"/>
          <w:color w:val="000000"/>
        </w:rPr>
        <w:t xml:space="preserve">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007F795D" w:rsidRPr="00647DF8">
        <w:rPr>
          <w:rFonts w:ascii="Arial" w:hAnsi="Arial" w:cs="Arial"/>
          <w:color w:val="000000"/>
        </w:rPr>
        <w:t>ии и ау</w:t>
      </w:r>
      <w:proofErr w:type="gramEnd"/>
      <w:r w:rsidR="007F795D" w:rsidRPr="00647DF8">
        <w:rPr>
          <w:rFonts w:ascii="Arial" w:hAnsi="Arial" w:cs="Arial"/>
          <w:color w:val="000000"/>
        </w:rPr>
        <w:t>тентификации.</w:t>
      </w:r>
    </w:p>
    <w:p w:rsidR="007F795D" w:rsidRPr="00647DF8" w:rsidRDefault="007F795D" w:rsidP="007F795D">
      <w:pPr>
        <w:spacing w:line="288" w:lineRule="auto"/>
        <w:ind w:firstLine="547"/>
        <w:jc w:val="both"/>
        <w:rPr>
          <w:rFonts w:ascii="Arial" w:hAnsi="Arial" w:cs="Arial"/>
          <w:color w:val="000000"/>
        </w:rPr>
      </w:pPr>
      <w:bookmarkStart w:id="7" w:name="dst322"/>
      <w:bookmarkEnd w:id="7"/>
      <w:r>
        <w:rPr>
          <w:rFonts w:ascii="Arial" w:hAnsi="Arial" w:cs="Arial"/>
          <w:color w:val="000000"/>
        </w:rPr>
        <w:t>3.5</w:t>
      </w:r>
      <w:r w:rsidRPr="00647DF8">
        <w:rPr>
          <w:rFonts w:ascii="Arial" w:hAnsi="Arial" w:cs="Arial"/>
          <w:color w:val="000000"/>
        </w:rPr>
        <w:t>.</w:t>
      </w:r>
      <w:r>
        <w:rPr>
          <w:rFonts w:ascii="Arial" w:hAnsi="Arial" w:cs="Arial"/>
          <w:color w:val="000000"/>
        </w:rPr>
        <w:t>2.</w:t>
      </w:r>
      <w:r w:rsidRPr="00647DF8">
        <w:rPr>
          <w:rFonts w:ascii="Arial" w:hAnsi="Arial" w:cs="Arial"/>
          <w:color w:val="000000"/>
        </w:rPr>
        <w:t xml:space="preserve"> При рассмотрении обращений и заявлений, и</w:t>
      </w:r>
      <w:r w:rsidR="007B53D4">
        <w:rPr>
          <w:rFonts w:ascii="Arial" w:hAnsi="Arial" w:cs="Arial"/>
          <w:color w:val="000000"/>
        </w:rPr>
        <w:t>нформации о фактах, указанных в пункте 3.5 настоящего Регламента</w:t>
      </w:r>
      <w:r w:rsidRPr="00647DF8">
        <w:rPr>
          <w:rFonts w:ascii="Arial" w:hAnsi="Arial" w:cs="Arial"/>
          <w:color w:val="000000"/>
        </w:rPr>
        <w:t>,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7F795D" w:rsidRPr="00647DF8" w:rsidRDefault="007F795D" w:rsidP="007F795D">
      <w:pPr>
        <w:spacing w:line="288" w:lineRule="auto"/>
        <w:ind w:firstLine="547"/>
        <w:jc w:val="both"/>
        <w:rPr>
          <w:rFonts w:ascii="Arial" w:hAnsi="Arial" w:cs="Arial"/>
          <w:color w:val="000000"/>
        </w:rPr>
      </w:pPr>
      <w:bookmarkStart w:id="8" w:name="dst323"/>
      <w:bookmarkEnd w:id="8"/>
      <w:r>
        <w:rPr>
          <w:rFonts w:ascii="Arial" w:hAnsi="Arial" w:cs="Arial"/>
          <w:color w:val="000000"/>
        </w:rPr>
        <w:lastRenderedPageBreak/>
        <w:t>3.5</w:t>
      </w:r>
      <w:r w:rsidRPr="00647DF8">
        <w:rPr>
          <w:rFonts w:ascii="Arial" w:hAnsi="Arial" w:cs="Arial"/>
          <w:color w:val="000000"/>
        </w:rPr>
        <w:t>.</w:t>
      </w:r>
      <w:r>
        <w:rPr>
          <w:rFonts w:ascii="Arial" w:hAnsi="Arial" w:cs="Arial"/>
          <w:color w:val="000000"/>
        </w:rPr>
        <w:t>3.</w:t>
      </w:r>
      <w:r w:rsidRPr="00647DF8">
        <w:rPr>
          <w:rFonts w:ascii="Arial" w:hAnsi="Arial" w:cs="Arial"/>
          <w:color w:val="000000"/>
        </w:rPr>
        <w:t xml:space="preserve"> При отсутствии достоверной информации о лице, допустившем нарушение обязательных требований, достаточных данных о нарушении обязательных требов</w:t>
      </w:r>
      <w:r w:rsidR="007B53D4">
        <w:rPr>
          <w:rFonts w:ascii="Arial" w:hAnsi="Arial" w:cs="Arial"/>
          <w:color w:val="000000"/>
        </w:rPr>
        <w:t>аний либо о фактах, указанных в пункте 3.5 настоящего Регламента</w:t>
      </w:r>
      <w:r w:rsidRPr="00647DF8">
        <w:rPr>
          <w:rFonts w:ascii="Arial" w:hAnsi="Arial" w:cs="Arial"/>
          <w:color w:val="000000"/>
        </w:rPr>
        <w:t xml:space="preserve">,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w:t>
      </w:r>
      <w:proofErr w:type="gramStart"/>
      <w:r w:rsidRPr="00647DF8">
        <w:rPr>
          <w:rFonts w:ascii="Arial" w:hAnsi="Arial" w:cs="Arial"/>
          <w:color w:val="000000"/>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w:t>
      </w:r>
      <w:proofErr w:type="gramEnd"/>
      <w:r w:rsidRPr="00647DF8">
        <w:rPr>
          <w:rFonts w:ascii="Arial" w:hAnsi="Arial" w:cs="Arial"/>
          <w:color w:val="000000"/>
        </w:rPr>
        <w:t xml:space="preserve">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7F795D" w:rsidRPr="00647DF8" w:rsidRDefault="007F795D" w:rsidP="007F795D">
      <w:pPr>
        <w:spacing w:line="288" w:lineRule="auto"/>
        <w:ind w:firstLine="547"/>
        <w:jc w:val="both"/>
        <w:rPr>
          <w:rFonts w:ascii="Arial" w:hAnsi="Arial" w:cs="Arial"/>
          <w:color w:val="000000"/>
        </w:rPr>
      </w:pPr>
      <w:bookmarkStart w:id="9" w:name="dst324"/>
      <w:bookmarkEnd w:id="9"/>
      <w:r>
        <w:rPr>
          <w:rFonts w:ascii="Arial" w:hAnsi="Arial" w:cs="Arial"/>
          <w:color w:val="000000"/>
        </w:rPr>
        <w:t>3.5</w:t>
      </w:r>
      <w:r w:rsidRPr="00647DF8">
        <w:rPr>
          <w:rFonts w:ascii="Arial" w:hAnsi="Arial" w:cs="Arial"/>
          <w:color w:val="000000"/>
        </w:rPr>
        <w:t>.</w:t>
      </w:r>
      <w:r>
        <w:rPr>
          <w:rFonts w:ascii="Arial" w:hAnsi="Arial" w:cs="Arial"/>
          <w:color w:val="000000"/>
        </w:rPr>
        <w:t>4.</w:t>
      </w:r>
      <w:r w:rsidRPr="00647DF8">
        <w:rPr>
          <w:rFonts w:ascii="Arial" w:hAnsi="Arial" w:cs="Arial"/>
          <w:color w:val="000000"/>
        </w:rPr>
        <w:t xml:space="preserve"> </w:t>
      </w:r>
      <w:proofErr w:type="gramStart"/>
      <w:r w:rsidRPr="00647DF8">
        <w:rPr>
          <w:rFonts w:ascii="Arial" w:hAnsi="Arial" w:cs="Arial"/>
          <w:color w:val="000000"/>
        </w:rPr>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hyperlink r:id="rId5" w:anchor="dst100127" w:history="1">
        <w:r w:rsidRPr="00647DF8">
          <w:rPr>
            <w:rFonts w:ascii="Arial" w:hAnsi="Arial" w:cs="Arial"/>
            <w:color w:val="666699"/>
          </w:rPr>
          <w:t>части 2</w:t>
        </w:r>
      </w:hyperlink>
      <w:r w:rsidRPr="00647DF8">
        <w:rPr>
          <w:rFonts w:ascii="Arial" w:hAnsi="Arial" w:cs="Arial"/>
          <w:color w:val="000000"/>
        </w:rPr>
        <w:t xml:space="preserve"> настоящей статьи, уполномоченное должностное лицо органа государственного контроля (надзора) подготавливает мотивированное представление о назначении внеплановой пров</w:t>
      </w:r>
      <w:r w:rsidR="007B53D4">
        <w:rPr>
          <w:rFonts w:ascii="Arial" w:hAnsi="Arial" w:cs="Arial"/>
          <w:color w:val="000000"/>
        </w:rPr>
        <w:t>ерки по основаниям, указанным в подпункте 2) пункта 3.5 настоящего Регламента</w:t>
      </w:r>
      <w:r w:rsidRPr="00647DF8">
        <w:rPr>
          <w:rFonts w:ascii="Arial" w:hAnsi="Arial" w:cs="Arial"/>
          <w:color w:val="000000"/>
        </w:rPr>
        <w:t>.</w:t>
      </w:r>
      <w:proofErr w:type="gramEnd"/>
      <w:r w:rsidRPr="00647DF8">
        <w:rPr>
          <w:rFonts w:ascii="Arial" w:hAnsi="Arial" w:cs="Arial"/>
          <w:color w:val="000000"/>
        </w:rPr>
        <w:t xml:space="preserve">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7F795D" w:rsidRPr="00647DF8" w:rsidRDefault="007F795D" w:rsidP="007F795D">
      <w:pPr>
        <w:spacing w:line="288" w:lineRule="auto"/>
        <w:ind w:firstLine="547"/>
        <w:jc w:val="both"/>
        <w:rPr>
          <w:rFonts w:ascii="Arial" w:hAnsi="Arial" w:cs="Arial"/>
          <w:color w:val="000000"/>
        </w:rPr>
      </w:pPr>
      <w:bookmarkStart w:id="10" w:name="dst325"/>
      <w:bookmarkEnd w:id="10"/>
      <w:r>
        <w:rPr>
          <w:rFonts w:ascii="Arial" w:hAnsi="Arial" w:cs="Arial"/>
          <w:color w:val="000000"/>
        </w:rPr>
        <w:t>3.5</w:t>
      </w:r>
      <w:r w:rsidRPr="00647DF8">
        <w:rPr>
          <w:rFonts w:ascii="Arial" w:hAnsi="Arial" w:cs="Arial"/>
          <w:color w:val="000000"/>
        </w:rPr>
        <w:t>.</w:t>
      </w:r>
      <w:r>
        <w:rPr>
          <w:rFonts w:ascii="Arial" w:hAnsi="Arial" w:cs="Arial"/>
          <w:color w:val="000000"/>
        </w:rPr>
        <w:t>5</w:t>
      </w:r>
      <w:proofErr w:type="gramStart"/>
      <w:r w:rsidRPr="00647DF8">
        <w:rPr>
          <w:rFonts w:ascii="Arial" w:hAnsi="Arial" w:cs="Arial"/>
          <w:color w:val="000000"/>
        </w:rPr>
        <w:t xml:space="preserve"> П</w:t>
      </w:r>
      <w:proofErr w:type="gramEnd"/>
      <w:r w:rsidRPr="00647DF8">
        <w:rPr>
          <w:rFonts w:ascii="Arial" w:hAnsi="Arial" w:cs="Arial"/>
          <w:color w:val="000000"/>
        </w:rPr>
        <w:t>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7F795D" w:rsidRPr="00647DF8" w:rsidRDefault="007F795D" w:rsidP="007F795D">
      <w:pPr>
        <w:spacing w:line="288" w:lineRule="auto"/>
        <w:ind w:firstLine="547"/>
        <w:jc w:val="both"/>
        <w:rPr>
          <w:rFonts w:ascii="Arial" w:hAnsi="Arial" w:cs="Arial"/>
          <w:color w:val="000000"/>
        </w:rPr>
      </w:pPr>
      <w:bookmarkStart w:id="11" w:name="dst326"/>
      <w:bookmarkEnd w:id="11"/>
      <w:proofErr w:type="gramStart"/>
      <w:r>
        <w:rPr>
          <w:rFonts w:ascii="Arial" w:hAnsi="Arial" w:cs="Arial"/>
          <w:color w:val="000000"/>
        </w:rPr>
        <w:t>3.5</w:t>
      </w:r>
      <w:r w:rsidRPr="00647DF8">
        <w:rPr>
          <w:rFonts w:ascii="Arial" w:hAnsi="Arial" w:cs="Arial"/>
          <w:color w:val="000000"/>
        </w:rPr>
        <w:t>.</w:t>
      </w:r>
      <w:r>
        <w:rPr>
          <w:rFonts w:ascii="Arial" w:hAnsi="Arial" w:cs="Arial"/>
          <w:color w:val="000000"/>
        </w:rPr>
        <w:t>6</w:t>
      </w:r>
      <w:r w:rsidRPr="00647DF8">
        <w:rPr>
          <w:rFonts w:ascii="Arial" w:hAnsi="Arial" w:cs="Arial"/>
          <w:color w:val="000000"/>
        </w:rPr>
        <w:t xml:space="preserve"> Орган государственного контроля (надзора),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r w:rsidR="0063399A">
        <w:rPr>
          <w:rFonts w:ascii="Arial" w:hAnsi="Arial" w:cs="Arial"/>
          <w:color w:val="000000"/>
        </w:rPr>
        <w:t>»</w:t>
      </w:r>
      <w:proofErr w:type="gramEnd"/>
    </w:p>
    <w:p w:rsidR="0063399A" w:rsidRPr="0063399A" w:rsidRDefault="0063399A" w:rsidP="0063399A">
      <w:pPr>
        <w:widowControl w:val="0"/>
        <w:autoSpaceDE w:val="0"/>
        <w:autoSpaceDN w:val="0"/>
        <w:adjustRightInd w:val="0"/>
        <w:jc w:val="both"/>
        <w:rPr>
          <w:rFonts w:ascii="Arial" w:hAnsi="Arial" w:cs="Arial"/>
          <w:bCs/>
        </w:rPr>
      </w:pPr>
      <w:r>
        <w:rPr>
          <w:rFonts w:ascii="Arial" w:hAnsi="Arial" w:cs="Arial"/>
          <w:bCs/>
        </w:rPr>
        <w:t xml:space="preserve">      1.3</w:t>
      </w:r>
      <w:r w:rsidRPr="0063399A">
        <w:rPr>
          <w:rFonts w:ascii="Arial" w:hAnsi="Arial" w:cs="Arial"/>
          <w:bCs/>
        </w:rPr>
        <w:t xml:space="preserve">. </w:t>
      </w:r>
      <w:r>
        <w:rPr>
          <w:rFonts w:ascii="Arial" w:hAnsi="Arial" w:cs="Arial"/>
          <w:bCs/>
        </w:rPr>
        <w:t>Подпункты 1), 5) п</w:t>
      </w:r>
      <w:r w:rsidRPr="0063399A">
        <w:rPr>
          <w:rFonts w:ascii="Arial" w:hAnsi="Arial" w:cs="Arial"/>
          <w:bCs/>
        </w:rPr>
        <w:t>ункт</w:t>
      </w:r>
      <w:r>
        <w:rPr>
          <w:rFonts w:ascii="Arial" w:hAnsi="Arial" w:cs="Arial"/>
          <w:bCs/>
        </w:rPr>
        <w:t>а 3.6.2</w:t>
      </w:r>
      <w:r w:rsidRPr="0063399A">
        <w:rPr>
          <w:rFonts w:ascii="Arial" w:hAnsi="Arial" w:cs="Arial"/>
          <w:bCs/>
        </w:rPr>
        <w:t xml:space="preserve"> Регламента изложить в новой редакции:</w:t>
      </w:r>
    </w:p>
    <w:p w:rsidR="00026979" w:rsidRDefault="0063399A" w:rsidP="0063399A">
      <w:pPr>
        <w:jc w:val="both"/>
        <w:rPr>
          <w:rFonts w:ascii="Arial" w:hAnsi="Arial" w:cs="Arial"/>
        </w:rPr>
      </w:pPr>
      <w:r>
        <w:t>«1)</w:t>
      </w:r>
      <w:r w:rsidRPr="0063399A">
        <w:rPr>
          <w:sz w:val="21"/>
          <w:szCs w:val="21"/>
        </w:rPr>
        <w:t xml:space="preserve"> </w:t>
      </w:r>
      <w:r w:rsidRPr="0063399A">
        <w:rPr>
          <w:rFonts w:ascii="Arial" w:hAnsi="Arial" w:cs="Arial"/>
        </w:rPr>
        <w:t>наименование органа государственного контроля (надзора) или органа муниципального контроля, а также вид (виды) государственного контроля (надзора), муниципального контроля</w:t>
      </w:r>
      <w:proofErr w:type="gramStart"/>
      <w:r w:rsidRPr="0063399A">
        <w:rPr>
          <w:rFonts w:ascii="Arial" w:hAnsi="Arial" w:cs="Arial"/>
        </w:rPr>
        <w:t>;</w:t>
      </w:r>
      <w:r>
        <w:rPr>
          <w:rFonts w:ascii="Arial" w:hAnsi="Arial" w:cs="Arial"/>
        </w:rPr>
        <w:t>»</w:t>
      </w:r>
      <w:proofErr w:type="gramEnd"/>
    </w:p>
    <w:p w:rsidR="0063399A" w:rsidRPr="0063399A" w:rsidRDefault="0063399A" w:rsidP="0063399A">
      <w:pPr>
        <w:spacing w:line="312" w:lineRule="auto"/>
        <w:jc w:val="both"/>
        <w:rPr>
          <w:rFonts w:ascii="Arial" w:hAnsi="Arial" w:cs="Arial"/>
        </w:rPr>
      </w:pPr>
      <w:r>
        <w:rPr>
          <w:rFonts w:ascii="Arial" w:hAnsi="Arial" w:cs="Arial"/>
        </w:rPr>
        <w:t xml:space="preserve">«5) </w:t>
      </w:r>
      <w:r w:rsidRPr="0063399A">
        <w:rPr>
          <w:rFonts w:ascii="Arial" w:hAnsi="Arial" w:cs="Arial"/>
        </w:rPr>
        <w:t>правовые основания проведения проверки</w:t>
      </w:r>
      <w:proofErr w:type="gramStart"/>
      <w:r w:rsidRPr="0063399A">
        <w:rPr>
          <w:rFonts w:ascii="Arial" w:hAnsi="Arial" w:cs="Arial"/>
        </w:rPr>
        <w:t>;</w:t>
      </w:r>
      <w:r>
        <w:rPr>
          <w:rFonts w:ascii="Arial" w:hAnsi="Arial" w:cs="Arial"/>
        </w:rPr>
        <w:t>»</w:t>
      </w:r>
      <w:proofErr w:type="gramEnd"/>
    </w:p>
    <w:p w:rsidR="0063399A" w:rsidRPr="00E6088E" w:rsidRDefault="0063399A" w:rsidP="0063399A">
      <w:pPr>
        <w:widowControl w:val="0"/>
        <w:autoSpaceDE w:val="0"/>
        <w:autoSpaceDN w:val="0"/>
        <w:adjustRightInd w:val="0"/>
        <w:jc w:val="both"/>
        <w:rPr>
          <w:rFonts w:ascii="Arial" w:hAnsi="Arial" w:cs="Arial"/>
          <w:bCs/>
        </w:rPr>
      </w:pPr>
      <w:r>
        <w:rPr>
          <w:rFonts w:ascii="Arial" w:hAnsi="Arial" w:cs="Arial"/>
          <w:bCs/>
        </w:rPr>
        <w:t xml:space="preserve">       1.4</w:t>
      </w:r>
      <w:r w:rsidRPr="00E6088E">
        <w:rPr>
          <w:rFonts w:ascii="Arial" w:hAnsi="Arial" w:cs="Arial"/>
          <w:bCs/>
        </w:rPr>
        <w:t xml:space="preserve">. </w:t>
      </w:r>
      <w:proofErr w:type="gramStart"/>
      <w:r w:rsidRPr="00E6088E">
        <w:rPr>
          <w:rFonts w:ascii="Arial" w:hAnsi="Arial" w:cs="Arial"/>
          <w:bCs/>
        </w:rPr>
        <w:t xml:space="preserve">Дополнить </w:t>
      </w:r>
      <w:r>
        <w:rPr>
          <w:rFonts w:ascii="Arial" w:hAnsi="Arial" w:cs="Arial"/>
          <w:bCs/>
        </w:rPr>
        <w:t xml:space="preserve">пункт 3.6.2 </w:t>
      </w:r>
      <w:r w:rsidRPr="00E6088E">
        <w:rPr>
          <w:rFonts w:ascii="Arial" w:hAnsi="Arial" w:cs="Arial"/>
          <w:bCs/>
        </w:rPr>
        <w:t>Регламент</w:t>
      </w:r>
      <w:r>
        <w:rPr>
          <w:rFonts w:ascii="Arial" w:hAnsi="Arial" w:cs="Arial"/>
          <w:bCs/>
        </w:rPr>
        <w:t>а</w:t>
      </w:r>
      <w:r w:rsidRPr="00E6088E">
        <w:rPr>
          <w:rFonts w:ascii="Arial" w:hAnsi="Arial" w:cs="Arial"/>
          <w:bCs/>
        </w:rPr>
        <w:t xml:space="preserve"> </w:t>
      </w:r>
      <w:r>
        <w:rPr>
          <w:rFonts w:ascii="Arial" w:hAnsi="Arial" w:cs="Arial"/>
          <w:bCs/>
        </w:rPr>
        <w:t xml:space="preserve">подпунктами </w:t>
      </w:r>
      <w:r w:rsidRPr="00E6088E">
        <w:rPr>
          <w:rFonts w:ascii="Arial" w:hAnsi="Arial" w:cs="Arial"/>
          <w:bCs/>
        </w:rPr>
        <w:t>5.1</w:t>
      </w:r>
      <w:r>
        <w:rPr>
          <w:rFonts w:ascii="Arial" w:hAnsi="Arial" w:cs="Arial"/>
          <w:bCs/>
        </w:rPr>
        <w:t>), 10)</w:t>
      </w:r>
      <w:r w:rsidRPr="00E6088E">
        <w:rPr>
          <w:rFonts w:ascii="Arial" w:hAnsi="Arial" w:cs="Arial"/>
          <w:bCs/>
        </w:rPr>
        <w:t xml:space="preserve">  </w:t>
      </w:r>
      <w:r>
        <w:rPr>
          <w:rFonts w:ascii="Arial" w:hAnsi="Arial" w:cs="Arial"/>
          <w:bCs/>
        </w:rPr>
        <w:t>следующего содержания</w:t>
      </w:r>
      <w:r w:rsidRPr="00E6088E">
        <w:rPr>
          <w:rFonts w:ascii="Arial" w:hAnsi="Arial" w:cs="Arial"/>
          <w:bCs/>
        </w:rPr>
        <w:t>:</w:t>
      </w:r>
      <w:proofErr w:type="gramEnd"/>
    </w:p>
    <w:p w:rsidR="00B74EBA" w:rsidRPr="00B74EBA" w:rsidRDefault="00B74EBA" w:rsidP="00B74EBA">
      <w:pPr>
        <w:jc w:val="both"/>
        <w:rPr>
          <w:rFonts w:ascii="Arial" w:hAnsi="Arial" w:cs="Arial"/>
        </w:rPr>
      </w:pPr>
      <w:r>
        <w:rPr>
          <w:rFonts w:ascii="Arial" w:hAnsi="Arial" w:cs="Arial"/>
        </w:rPr>
        <w:lastRenderedPageBreak/>
        <w:t>«</w:t>
      </w:r>
      <w:r w:rsidRPr="00B74EBA">
        <w:rPr>
          <w:rFonts w:ascii="Arial" w:hAnsi="Arial" w:cs="Arial"/>
        </w:rP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roofErr w:type="gramStart"/>
      <w:r w:rsidRPr="00B74EBA">
        <w:rPr>
          <w:rFonts w:ascii="Arial" w:hAnsi="Arial" w:cs="Arial"/>
        </w:rPr>
        <w:t>;</w:t>
      </w:r>
      <w:r>
        <w:rPr>
          <w:rFonts w:ascii="Arial" w:hAnsi="Arial" w:cs="Arial"/>
        </w:rPr>
        <w:t>»</w:t>
      </w:r>
      <w:proofErr w:type="gramEnd"/>
    </w:p>
    <w:p w:rsidR="00B74EBA" w:rsidRPr="00B74EBA" w:rsidRDefault="00B74EBA" w:rsidP="00B74EBA">
      <w:pPr>
        <w:jc w:val="both"/>
        <w:rPr>
          <w:rFonts w:ascii="Arial" w:hAnsi="Arial" w:cs="Arial"/>
        </w:rPr>
      </w:pPr>
      <w:r>
        <w:rPr>
          <w:rFonts w:ascii="Arial" w:hAnsi="Arial" w:cs="Arial"/>
        </w:rPr>
        <w:t>«</w:t>
      </w:r>
      <w:r w:rsidRPr="00B74EBA">
        <w:rPr>
          <w:rFonts w:ascii="Arial" w:hAnsi="Arial" w:cs="Arial"/>
        </w:rPr>
        <w:t>10) иные сведения, если это предусмотрено типовой формой распоряжения или приказа руководителя, заме</w:t>
      </w:r>
      <w:bookmarkStart w:id="12" w:name="_GoBack"/>
      <w:bookmarkEnd w:id="12"/>
      <w:r w:rsidRPr="00B74EBA">
        <w:rPr>
          <w:rFonts w:ascii="Arial" w:hAnsi="Arial" w:cs="Arial"/>
        </w:rPr>
        <w:t>стителя руководителя органа государственного контроля (надзора), органа муниципального контроля</w:t>
      </w:r>
      <w:proofErr w:type="gramStart"/>
      <w:r w:rsidRPr="00B74EBA">
        <w:rPr>
          <w:rFonts w:ascii="Arial" w:hAnsi="Arial" w:cs="Arial"/>
        </w:rPr>
        <w:t>.</w:t>
      </w:r>
      <w:r>
        <w:rPr>
          <w:rFonts w:ascii="Arial" w:hAnsi="Arial" w:cs="Arial"/>
        </w:rPr>
        <w:t>»</w:t>
      </w:r>
      <w:proofErr w:type="gramEnd"/>
    </w:p>
    <w:p w:rsidR="0063399A" w:rsidRPr="00B74EBA" w:rsidRDefault="00B74EBA" w:rsidP="00B74EBA">
      <w:pPr>
        <w:widowControl w:val="0"/>
        <w:autoSpaceDE w:val="0"/>
        <w:autoSpaceDN w:val="0"/>
        <w:adjustRightInd w:val="0"/>
        <w:jc w:val="both"/>
        <w:rPr>
          <w:rFonts w:ascii="Arial" w:hAnsi="Arial" w:cs="Arial"/>
          <w:bCs/>
        </w:rPr>
      </w:pPr>
      <w:r>
        <w:rPr>
          <w:rFonts w:ascii="Arial" w:hAnsi="Arial" w:cs="Arial"/>
          <w:bCs/>
        </w:rPr>
        <w:t xml:space="preserve">     1.5</w:t>
      </w:r>
      <w:r w:rsidRPr="0063399A">
        <w:rPr>
          <w:rFonts w:ascii="Arial" w:hAnsi="Arial" w:cs="Arial"/>
          <w:bCs/>
        </w:rPr>
        <w:t xml:space="preserve">. </w:t>
      </w:r>
      <w:r>
        <w:rPr>
          <w:rFonts w:ascii="Arial" w:hAnsi="Arial" w:cs="Arial"/>
          <w:bCs/>
        </w:rPr>
        <w:t>П</w:t>
      </w:r>
      <w:r w:rsidRPr="0063399A">
        <w:rPr>
          <w:rFonts w:ascii="Arial" w:hAnsi="Arial" w:cs="Arial"/>
          <w:bCs/>
        </w:rPr>
        <w:t>ункт</w:t>
      </w:r>
      <w:r>
        <w:rPr>
          <w:rFonts w:ascii="Arial" w:hAnsi="Arial" w:cs="Arial"/>
          <w:bCs/>
        </w:rPr>
        <w:t xml:space="preserve"> 3.6.3</w:t>
      </w:r>
      <w:r w:rsidRPr="0063399A">
        <w:rPr>
          <w:rFonts w:ascii="Arial" w:hAnsi="Arial" w:cs="Arial"/>
          <w:bCs/>
        </w:rPr>
        <w:t xml:space="preserve"> Регламента изложить в новой редакции:</w:t>
      </w:r>
    </w:p>
    <w:p w:rsidR="00B74EBA" w:rsidRPr="00B74EBA" w:rsidRDefault="00B74EBA" w:rsidP="00B74EBA">
      <w:pPr>
        <w:jc w:val="both"/>
        <w:rPr>
          <w:rFonts w:ascii="Arial" w:hAnsi="Arial" w:cs="Arial"/>
        </w:rPr>
      </w:pPr>
      <w:r>
        <w:rPr>
          <w:rFonts w:ascii="Arial" w:hAnsi="Arial" w:cs="Arial"/>
        </w:rPr>
        <w:t xml:space="preserve">      </w:t>
      </w:r>
      <w:r w:rsidRPr="00B74EBA">
        <w:rPr>
          <w:rFonts w:ascii="Arial" w:hAnsi="Arial" w:cs="Arial"/>
        </w:rPr>
        <w:t xml:space="preserve">«3.6.3. 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w:t>
      </w:r>
      <w:proofErr w:type="gramStart"/>
      <w:r w:rsidRPr="00B74EBA">
        <w:rPr>
          <w:rFonts w:ascii="Arial" w:hAnsi="Arial" w:cs="Arial"/>
        </w:rPr>
        <w:t>позднее</w:t>
      </w:r>
      <w:proofErr w:type="gramEnd"/>
      <w:r w:rsidRPr="00B74EBA">
        <w:rPr>
          <w:rFonts w:ascii="Arial" w:hAnsi="Arial" w:cs="Arial"/>
        </w:rPr>
        <w:t xml:space="preserve">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w:t>
      </w:r>
      <w:proofErr w:type="gramStart"/>
      <w:r w:rsidRPr="00B74EBA">
        <w:rPr>
          <w:rFonts w:ascii="Arial" w:hAnsi="Arial" w:cs="Arial"/>
        </w:rPr>
        <w:t>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r>
        <w:rPr>
          <w:rFonts w:ascii="Arial" w:hAnsi="Arial" w:cs="Arial"/>
        </w:rPr>
        <w:t>»</w:t>
      </w:r>
      <w:proofErr w:type="gramEnd"/>
    </w:p>
    <w:p w:rsidR="00B74EBA" w:rsidRDefault="007B6AFA" w:rsidP="0063399A">
      <w:pPr>
        <w:jc w:val="both"/>
        <w:rPr>
          <w:rFonts w:ascii="Arial" w:hAnsi="Arial" w:cs="Arial"/>
        </w:rPr>
      </w:pPr>
      <w:r>
        <w:rPr>
          <w:rFonts w:ascii="Arial" w:hAnsi="Arial" w:cs="Arial"/>
          <w:bCs/>
        </w:rPr>
        <w:t xml:space="preserve">      1.6</w:t>
      </w:r>
      <w:r w:rsidRPr="0063399A">
        <w:rPr>
          <w:rFonts w:ascii="Arial" w:hAnsi="Arial" w:cs="Arial"/>
          <w:bCs/>
        </w:rPr>
        <w:t xml:space="preserve">. </w:t>
      </w:r>
      <w:r>
        <w:rPr>
          <w:rFonts w:ascii="Arial" w:hAnsi="Arial" w:cs="Arial"/>
          <w:bCs/>
        </w:rPr>
        <w:t>П</w:t>
      </w:r>
      <w:r w:rsidRPr="0063399A">
        <w:rPr>
          <w:rFonts w:ascii="Arial" w:hAnsi="Arial" w:cs="Arial"/>
          <w:bCs/>
        </w:rPr>
        <w:t>ункт</w:t>
      </w:r>
      <w:r>
        <w:rPr>
          <w:rFonts w:ascii="Arial" w:hAnsi="Arial" w:cs="Arial"/>
          <w:bCs/>
        </w:rPr>
        <w:t xml:space="preserve"> 3.6.4</w:t>
      </w:r>
      <w:r w:rsidRPr="0063399A">
        <w:rPr>
          <w:rFonts w:ascii="Arial" w:hAnsi="Arial" w:cs="Arial"/>
          <w:bCs/>
        </w:rPr>
        <w:t xml:space="preserve"> Регламента изложить в новой редакции:</w:t>
      </w:r>
    </w:p>
    <w:p w:rsidR="007B6AFA" w:rsidRDefault="007B6AFA" w:rsidP="007B6AFA">
      <w:pPr>
        <w:jc w:val="both"/>
        <w:rPr>
          <w:rFonts w:ascii="Arial" w:hAnsi="Arial" w:cs="Arial"/>
          <w:color w:val="000000"/>
        </w:rPr>
      </w:pPr>
      <w:r>
        <w:rPr>
          <w:rFonts w:ascii="Arial" w:hAnsi="Arial" w:cs="Arial"/>
          <w:color w:val="000000"/>
        </w:rPr>
        <w:t xml:space="preserve">       «3.5.4. </w:t>
      </w:r>
      <w:r w:rsidRPr="000607E5">
        <w:rPr>
          <w:rFonts w:ascii="Arial" w:hAnsi="Arial" w:cs="Arial"/>
          <w:color w:val="000000"/>
        </w:rPr>
        <w:t xml:space="preserve">О проведении внеплановой выездной проверки, за исключением внеплановой выездной проверки, </w:t>
      </w:r>
      <w:proofErr w:type="gramStart"/>
      <w:r w:rsidRPr="000607E5">
        <w:rPr>
          <w:rFonts w:ascii="Arial" w:hAnsi="Arial" w:cs="Arial"/>
          <w:color w:val="000000"/>
        </w:rPr>
        <w:t>основания</w:t>
      </w:r>
      <w:proofErr w:type="gramEnd"/>
      <w:r w:rsidRPr="000607E5">
        <w:rPr>
          <w:rFonts w:ascii="Arial" w:hAnsi="Arial" w:cs="Arial"/>
          <w:color w:val="000000"/>
        </w:rPr>
        <w:t xml:space="preserve"> проведения которой указаны в </w:t>
      </w:r>
      <w:hyperlink r:id="rId6" w:anchor="dst318" w:history="1">
        <w:r w:rsidRPr="000607E5">
          <w:rPr>
            <w:rFonts w:ascii="Arial" w:hAnsi="Arial" w:cs="Arial"/>
            <w:color w:val="666699"/>
          </w:rPr>
          <w:t>пункте 2 части 2</w:t>
        </w:r>
      </w:hyperlink>
      <w:r>
        <w:rPr>
          <w:rFonts w:ascii="Arial" w:hAnsi="Arial" w:cs="Arial"/>
          <w:color w:val="000000"/>
        </w:rPr>
        <w:t xml:space="preserve"> статьи 10 </w:t>
      </w:r>
      <w:r w:rsidRPr="007B6AFA">
        <w:rPr>
          <w:rFonts w:ascii="Arial" w:hAnsi="Arial" w:cs="Arial"/>
        </w:rPr>
        <w:t>Федерального закона N 294-ФЗ</w:t>
      </w:r>
      <w:r w:rsidRPr="000607E5">
        <w:rPr>
          <w:rFonts w:ascii="Arial" w:hAnsi="Arial" w:cs="Arial"/>
          <w:color w:val="000000"/>
        </w:rPr>
        <w:t>,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roofErr w:type="gramStart"/>
      <w:r w:rsidRPr="000607E5">
        <w:rPr>
          <w:rFonts w:ascii="Arial" w:hAnsi="Arial" w:cs="Arial"/>
          <w:color w:val="000000"/>
        </w:rPr>
        <w:t>.</w:t>
      </w:r>
      <w:r>
        <w:rPr>
          <w:rFonts w:ascii="Arial" w:hAnsi="Arial" w:cs="Arial"/>
          <w:color w:val="000000"/>
        </w:rPr>
        <w:t>»</w:t>
      </w:r>
      <w:proofErr w:type="gramEnd"/>
    </w:p>
    <w:p w:rsidR="00072713" w:rsidRPr="000607E5" w:rsidRDefault="00917F65" w:rsidP="007B6AFA">
      <w:pPr>
        <w:jc w:val="both"/>
        <w:rPr>
          <w:rFonts w:ascii="Arial" w:hAnsi="Arial" w:cs="Arial"/>
          <w:color w:val="000000"/>
        </w:rPr>
      </w:pPr>
      <w:r>
        <w:rPr>
          <w:rFonts w:ascii="Arial" w:hAnsi="Arial" w:cs="Arial"/>
          <w:bCs/>
        </w:rPr>
        <w:t xml:space="preserve">     1.7</w:t>
      </w:r>
      <w:r w:rsidRPr="0063399A">
        <w:rPr>
          <w:rFonts w:ascii="Arial" w:hAnsi="Arial" w:cs="Arial"/>
          <w:bCs/>
        </w:rPr>
        <w:t xml:space="preserve">. </w:t>
      </w:r>
      <w:r>
        <w:rPr>
          <w:rFonts w:ascii="Arial" w:hAnsi="Arial" w:cs="Arial"/>
          <w:bCs/>
        </w:rPr>
        <w:t>П</w:t>
      </w:r>
      <w:r w:rsidRPr="0063399A">
        <w:rPr>
          <w:rFonts w:ascii="Arial" w:hAnsi="Arial" w:cs="Arial"/>
          <w:bCs/>
        </w:rPr>
        <w:t>ункт</w:t>
      </w:r>
      <w:r>
        <w:rPr>
          <w:rFonts w:ascii="Arial" w:hAnsi="Arial" w:cs="Arial"/>
          <w:bCs/>
        </w:rPr>
        <w:t xml:space="preserve"> 3.12.6</w:t>
      </w:r>
      <w:r w:rsidRPr="0063399A">
        <w:rPr>
          <w:rFonts w:ascii="Arial" w:hAnsi="Arial" w:cs="Arial"/>
          <w:bCs/>
        </w:rPr>
        <w:t xml:space="preserve"> Регламента изложить в новой редакции:</w:t>
      </w:r>
    </w:p>
    <w:p w:rsidR="007B6AFA" w:rsidRDefault="00917F65" w:rsidP="007B6AFA">
      <w:pPr>
        <w:jc w:val="both"/>
        <w:rPr>
          <w:rFonts w:ascii="Arial" w:hAnsi="Arial" w:cs="Arial"/>
        </w:rPr>
      </w:pPr>
      <w:r>
        <w:rPr>
          <w:rFonts w:ascii="Arial" w:hAnsi="Arial" w:cs="Arial"/>
        </w:rPr>
        <w:t>«</w:t>
      </w:r>
      <w:r w:rsidRPr="00917F65">
        <w:rPr>
          <w:rFonts w:ascii="Arial" w:hAnsi="Arial" w:cs="Arial"/>
        </w:rPr>
        <w:t>3.12.6.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roofErr w:type="gramStart"/>
      <w:r w:rsidRPr="00917F65">
        <w:rPr>
          <w:rFonts w:ascii="Arial" w:hAnsi="Arial" w:cs="Arial"/>
        </w:rPr>
        <w:t>.</w:t>
      </w:r>
      <w:r>
        <w:rPr>
          <w:rFonts w:ascii="Arial" w:hAnsi="Arial" w:cs="Arial"/>
        </w:rPr>
        <w:t>»</w:t>
      </w:r>
      <w:proofErr w:type="gramEnd"/>
    </w:p>
    <w:p w:rsidR="00C55749" w:rsidRPr="00C55749" w:rsidRDefault="00C55749" w:rsidP="007B6AFA">
      <w:pPr>
        <w:jc w:val="both"/>
        <w:rPr>
          <w:rFonts w:ascii="Arial" w:hAnsi="Arial" w:cs="Arial"/>
          <w:color w:val="000000"/>
        </w:rPr>
      </w:pPr>
      <w:r>
        <w:rPr>
          <w:rFonts w:ascii="Arial" w:hAnsi="Arial" w:cs="Arial"/>
          <w:bCs/>
        </w:rPr>
        <w:t xml:space="preserve">     1.8</w:t>
      </w:r>
      <w:r w:rsidRPr="0063399A">
        <w:rPr>
          <w:rFonts w:ascii="Arial" w:hAnsi="Arial" w:cs="Arial"/>
          <w:bCs/>
        </w:rPr>
        <w:t xml:space="preserve">. </w:t>
      </w:r>
      <w:r>
        <w:rPr>
          <w:rFonts w:ascii="Arial" w:hAnsi="Arial" w:cs="Arial"/>
          <w:bCs/>
        </w:rPr>
        <w:t>П</w:t>
      </w:r>
      <w:r w:rsidRPr="0063399A">
        <w:rPr>
          <w:rFonts w:ascii="Arial" w:hAnsi="Arial" w:cs="Arial"/>
          <w:bCs/>
        </w:rPr>
        <w:t>ункт</w:t>
      </w:r>
      <w:r>
        <w:rPr>
          <w:rFonts w:ascii="Arial" w:hAnsi="Arial" w:cs="Arial"/>
          <w:bCs/>
        </w:rPr>
        <w:t xml:space="preserve"> 3.12.11</w:t>
      </w:r>
      <w:r w:rsidRPr="0063399A">
        <w:rPr>
          <w:rFonts w:ascii="Arial" w:hAnsi="Arial" w:cs="Arial"/>
          <w:bCs/>
        </w:rPr>
        <w:t xml:space="preserve"> Регламента изложить в новой редакции:</w:t>
      </w:r>
    </w:p>
    <w:p w:rsidR="00C55749" w:rsidRPr="00C55749" w:rsidRDefault="00C55749" w:rsidP="00C55749">
      <w:pPr>
        <w:jc w:val="both"/>
        <w:rPr>
          <w:rFonts w:ascii="Arial" w:hAnsi="Arial" w:cs="Arial"/>
        </w:rPr>
      </w:pPr>
      <w:r w:rsidRPr="00C55749">
        <w:rPr>
          <w:rFonts w:ascii="Arial" w:hAnsi="Arial" w:cs="Arial"/>
        </w:rPr>
        <w:t>«3.12.11.</w:t>
      </w:r>
      <w:r>
        <w:rPr>
          <w:rFonts w:ascii="Arial" w:hAnsi="Arial" w:cs="Arial"/>
        </w:rPr>
        <w:t xml:space="preserve"> </w:t>
      </w:r>
      <w:r w:rsidRPr="00C55749">
        <w:rPr>
          <w:rFonts w:ascii="Arial" w:hAnsi="Arial" w:cs="Arial"/>
        </w:rPr>
        <w:t>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Pr="00C55749">
        <w:rPr>
          <w:rFonts w:ascii="Arial" w:hAnsi="Arial" w:cs="Arial"/>
        </w:rPr>
        <w:t>,</w:t>
      </w:r>
      <w:proofErr w:type="gramEnd"/>
      <w:r w:rsidRPr="00C55749">
        <w:rPr>
          <w:rFonts w:ascii="Arial" w:hAnsi="Arial" w:cs="Arial"/>
        </w:rPr>
        <w:t xml:space="preserve"> если после рассмотрения представленных пояснений и документов либо при отсутствии пояснений орган государственного контроля (надзора),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государственного </w:t>
      </w:r>
      <w:r w:rsidRPr="00C55749">
        <w:rPr>
          <w:rFonts w:ascii="Arial" w:hAnsi="Arial" w:cs="Arial"/>
        </w:rPr>
        <w:lastRenderedPageBreak/>
        <w:t>контроля (надзора),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roofErr w:type="gramStart"/>
      <w:r w:rsidRPr="00C55749">
        <w:rPr>
          <w:rFonts w:ascii="Arial" w:hAnsi="Arial" w:cs="Arial"/>
        </w:rPr>
        <w:t>.</w:t>
      </w:r>
      <w:r>
        <w:rPr>
          <w:rFonts w:ascii="Arial" w:hAnsi="Arial" w:cs="Arial"/>
        </w:rPr>
        <w:t>»</w:t>
      </w:r>
      <w:proofErr w:type="gramEnd"/>
    </w:p>
    <w:p w:rsidR="00C55749" w:rsidRPr="000607E5" w:rsidRDefault="00C55749" w:rsidP="00C55749">
      <w:pPr>
        <w:jc w:val="both"/>
        <w:rPr>
          <w:rFonts w:ascii="Arial" w:hAnsi="Arial" w:cs="Arial"/>
          <w:color w:val="000000"/>
        </w:rPr>
      </w:pPr>
      <w:r>
        <w:rPr>
          <w:rFonts w:ascii="Arial" w:hAnsi="Arial" w:cs="Arial"/>
        </w:rPr>
        <w:t xml:space="preserve">    </w:t>
      </w:r>
      <w:r w:rsidR="00D26AFF">
        <w:rPr>
          <w:rFonts w:ascii="Arial" w:hAnsi="Arial" w:cs="Arial"/>
        </w:rPr>
        <w:t xml:space="preserve"> </w:t>
      </w:r>
      <w:r>
        <w:rPr>
          <w:rFonts w:ascii="Arial" w:hAnsi="Arial" w:cs="Arial"/>
          <w:bCs/>
        </w:rPr>
        <w:t>1.9</w:t>
      </w:r>
      <w:r w:rsidRPr="0063399A">
        <w:rPr>
          <w:rFonts w:ascii="Arial" w:hAnsi="Arial" w:cs="Arial"/>
          <w:bCs/>
        </w:rPr>
        <w:t xml:space="preserve">. </w:t>
      </w:r>
      <w:r w:rsidR="00D26AFF">
        <w:rPr>
          <w:rFonts w:ascii="Arial" w:hAnsi="Arial" w:cs="Arial"/>
          <w:bCs/>
        </w:rPr>
        <w:t>Дополнить Регламент пунктом 3.13.6 следующего содержания</w:t>
      </w:r>
      <w:proofErr w:type="gramStart"/>
      <w:r w:rsidR="00D26AFF">
        <w:rPr>
          <w:rFonts w:ascii="Arial" w:hAnsi="Arial" w:cs="Arial"/>
          <w:bCs/>
        </w:rPr>
        <w:t>:</w:t>
      </w:r>
      <w:r w:rsidRPr="0063399A">
        <w:rPr>
          <w:rFonts w:ascii="Arial" w:hAnsi="Arial" w:cs="Arial"/>
          <w:bCs/>
        </w:rPr>
        <w:t>:</w:t>
      </w:r>
      <w:proofErr w:type="gramEnd"/>
    </w:p>
    <w:p w:rsidR="00D26AFF" w:rsidRPr="00D26AFF" w:rsidRDefault="00D26AFF" w:rsidP="00D26AFF">
      <w:pPr>
        <w:jc w:val="both"/>
        <w:rPr>
          <w:rFonts w:ascii="Arial" w:hAnsi="Arial" w:cs="Arial"/>
        </w:rPr>
      </w:pPr>
      <w:r>
        <w:rPr>
          <w:rFonts w:ascii="Arial" w:hAnsi="Arial" w:cs="Arial"/>
        </w:rPr>
        <w:t xml:space="preserve">     «3.13.6. </w:t>
      </w:r>
      <w:r w:rsidRPr="00D26AFF">
        <w:rPr>
          <w:rFonts w:ascii="Arial" w:hAnsi="Arial" w:cs="Arial"/>
        </w:rPr>
        <w:t>В случае</w:t>
      </w:r>
      <w:proofErr w:type="gramStart"/>
      <w:r w:rsidRPr="00D26AFF">
        <w:rPr>
          <w:rFonts w:ascii="Arial" w:hAnsi="Arial" w:cs="Arial"/>
        </w:rPr>
        <w:t>,</w:t>
      </w:r>
      <w:proofErr w:type="gramEnd"/>
      <w:r w:rsidRPr="00D26AFF">
        <w:rPr>
          <w:rFonts w:ascii="Arial" w:hAnsi="Arial" w:cs="Arial"/>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Pr="00D26AFF">
        <w:rPr>
          <w:rFonts w:ascii="Arial" w:hAnsi="Arial" w:cs="Arial"/>
        </w:rPr>
        <w:t>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r>
        <w:rPr>
          <w:rFonts w:ascii="Arial" w:hAnsi="Arial" w:cs="Arial"/>
        </w:rPr>
        <w:t>»</w:t>
      </w:r>
      <w:proofErr w:type="gramEnd"/>
    </w:p>
    <w:p w:rsidR="006C7B7A" w:rsidRPr="00A157F5" w:rsidRDefault="006C7B7A" w:rsidP="006C7B7A">
      <w:pPr>
        <w:jc w:val="both"/>
        <w:rPr>
          <w:rFonts w:ascii="Arial" w:hAnsi="Arial" w:cs="Arial"/>
          <w:b/>
          <w:color w:val="000000"/>
          <w:u w:val="single"/>
        </w:rPr>
      </w:pPr>
      <w:r>
        <w:rPr>
          <w:rFonts w:ascii="Arial" w:hAnsi="Arial" w:cs="Arial"/>
        </w:rPr>
        <w:t xml:space="preserve">2. Обнародовать настоящее постановление на информационных стендах Зимняцкого сельского поселения и разместить на официальном сайте администрации Зимняцкого сельского поселения </w:t>
      </w:r>
      <w:proofErr w:type="spellStart"/>
      <w:r>
        <w:rPr>
          <w:rFonts w:ascii="Arial" w:hAnsi="Arial" w:cs="Arial"/>
        </w:rPr>
        <w:t>Серафимовичского</w:t>
      </w:r>
      <w:proofErr w:type="spellEnd"/>
      <w:r>
        <w:rPr>
          <w:rFonts w:ascii="Arial" w:hAnsi="Arial" w:cs="Arial"/>
        </w:rPr>
        <w:t xml:space="preserve"> муниципального района в информационной сети Интернет.</w:t>
      </w:r>
    </w:p>
    <w:p w:rsidR="006C7B7A" w:rsidRDefault="006C7B7A" w:rsidP="006C7B7A">
      <w:pPr>
        <w:jc w:val="both"/>
        <w:rPr>
          <w:rFonts w:ascii="Arial" w:hAnsi="Arial" w:cs="Arial"/>
        </w:rPr>
      </w:pPr>
      <w:r>
        <w:rPr>
          <w:rFonts w:ascii="Arial" w:hAnsi="Arial" w:cs="Arial"/>
        </w:rPr>
        <w:t xml:space="preserve">3. </w:t>
      </w:r>
      <w:proofErr w:type="gramStart"/>
      <w:r>
        <w:rPr>
          <w:rFonts w:ascii="Arial" w:hAnsi="Arial" w:cs="Arial"/>
        </w:rPr>
        <w:t>Контроль за</w:t>
      </w:r>
      <w:proofErr w:type="gramEnd"/>
      <w:r>
        <w:rPr>
          <w:rFonts w:ascii="Arial" w:hAnsi="Arial" w:cs="Arial"/>
        </w:rPr>
        <w:t xml:space="preserve"> исполнением настоящего постановления возлагаю на себя. </w:t>
      </w:r>
    </w:p>
    <w:p w:rsidR="006C7B7A" w:rsidRDefault="006C7B7A" w:rsidP="006C7B7A">
      <w:pPr>
        <w:jc w:val="both"/>
        <w:rPr>
          <w:rFonts w:ascii="Arial" w:hAnsi="Arial" w:cs="Arial"/>
        </w:rPr>
      </w:pPr>
      <w:r>
        <w:rPr>
          <w:rFonts w:ascii="Arial" w:hAnsi="Arial" w:cs="Arial"/>
        </w:rPr>
        <w:t>4.Настоящее постановление вступает в силу с момента его официального обнародования.</w:t>
      </w:r>
    </w:p>
    <w:p w:rsidR="00C55749" w:rsidRDefault="00C55749" w:rsidP="007B6AFA">
      <w:pPr>
        <w:jc w:val="both"/>
        <w:rPr>
          <w:rFonts w:ascii="Arial" w:hAnsi="Arial" w:cs="Arial"/>
        </w:rPr>
      </w:pPr>
    </w:p>
    <w:p w:rsidR="006C7B7A" w:rsidRDefault="006C7B7A" w:rsidP="007B6AFA">
      <w:pPr>
        <w:jc w:val="both"/>
        <w:rPr>
          <w:rFonts w:ascii="Arial" w:hAnsi="Arial" w:cs="Arial"/>
        </w:rPr>
      </w:pPr>
    </w:p>
    <w:p w:rsidR="006C7B7A" w:rsidRDefault="006C7B7A" w:rsidP="007B6AFA">
      <w:pPr>
        <w:jc w:val="both"/>
        <w:rPr>
          <w:rFonts w:ascii="Arial" w:hAnsi="Arial" w:cs="Arial"/>
        </w:rPr>
      </w:pPr>
      <w:r>
        <w:rPr>
          <w:rFonts w:ascii="Arial" w:hAnsi="Arial" w:cs="Arial"/>
        </w:rPr>
        <w:t>Глава Зимняцкого</w:t>
      </w:r>
    </w:p>
    <w:p w:rsidR="006C7B7A" w:rsidRPr="00917F65" w:rsidRDefault="006C7B7A" w:rsidP="007B6AFA">
      <w:pPr>
        <w:jc w:val="both"/>
        <w:rPr>
          <w:rFonts w:ascii="Arial" w:hAnsi="Arial" w:cs="Arial"/>
        </w:rPr>
      </w:pPr>
      <w:r>
        <w:rPr>
          <w:rFonts w:ascii="Arial" w:hAnsi="Arial" w:cs="Arial"/>
        </w:rPr>
        <w:t xml:space="preserve">сельского поселения                                                 </w:t>
      </w:r>
      <w:proofErr w:type="spellStart"/>
      <w:r>
        <w:rPr>
          <w:rFonts w:ascii="Arial" w:hAnsi="Arial" w:cs="Arial"/>
        </w:rPr>
        <w:t>А.Н.Гордеев</w:t>
      </w:r>
      <w:proofErr w:type="spellEnd"/>
    </w:p>
    <w:sectPr w:rsidR="006C7B7A" w:rsidRPr="00917F65" w:rsidSect="000249D6">
      <w:pgSz w:w="11906" w:h="16838"/>
      <w:pgMar w:top="426"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23D"/>
    <w:rsid w:val="000249D6"/>
    <w:rsid w:val="00026979"/>
    <w:rsid w:val="00062ABB"/>
    <w:rsid w:val="00072713"/>
    <w:rsid w:val="0063399A"/>
    <w:rsid w:val="006C7B7A"/>
    <w:rsid w:val="006D53D9"/>
    <w:rsid w:val="007B53D4"/>
    <w:rsid w:val="007B6AFA"/>
    <w:rsid w:val="007F795D"/>
    <w:rsid w:val="008862A3"/>
    <w:rsid w:val="00917F65"/>
    <w:rsid w:val="00AB1FD6"/>
    <w:rsid w:val="00B74EBA"/>
    <w:rsid w:val="00C55749"/>
    <w:rsid w:val="00D02626"/>
    <w:rsid w:val="00D26AFF"/>
    <w:rsid w:val="00DB523D"/>
    <w:rsid w:val="00E6088E"/>
    <w:rsid w:val="00E8607C"/>
    <w:rsid w:val="00F159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49D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49D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onsultant.ru/document/cons_doc_LAW_83079/27650359c98f25ee0dd36771b5c50565552b6eb3/" TargetMode="External"/><Relationship Id="rId5" Type="http://schemas.openxmlformats.org/officeDocument/2006/relationships/hyperlink" Target="http://www.consultant.ru/document/cons_doc_LAW_83079/27650359c98f25ee0dd36771b5c50565552b6eb3/"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5</Pages>
  <Words>2322</Words>
  <Characters>13242</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Зимники</dc:creator>
  <cp:keywords/>
  <dc:description/>
  <cp:lastModifiedBy>Зимники</cp:lastModifiedBy>
  <cp:revision>9</cp:revision>
  <dcterms:created xsi:type="dcterms:W3CDTF">2017-02-20T07:30:00Z</dcterms:created>
  <dcterms:modified xsi:type="dcterms:W3CDTF">2017-03-06T11:36:00Z</dcterms:modified>
</cp:coreProperties>
</file>