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44" w:rsidRDefault="00EC3B44" w:rsidP="009F470A">
      <w:pPr>
        <w:ind w:firstLine="0"/>
        <w:rPr>
          <w:color w:val="000000"/>
          <w:sz w:val="24"/>
          <w:szCs w:val="24"/>
        </w:rPr>
      </w:pPr>
    </w:p>
    <w:p w:rsidR="009D6579" w:rsidRPr="009D6579" w:rsidRDefault="009D6579" w:rsidP="009F470A">
      <w:pPr>
        <w:ind w:firstLine="0"/>
        <w:rPr>
          <w:color w:val="000000"/>
          <w:sz w:val="24"/>
          <w:szCs w:val="24"/>
        </w:rPr>
      </w:pPr>
    </w:p>
    <w:p w:rsidR="002153E1" w:rsidRDefault="009F470A">
      <w:pPr>
        <w:ind w:firstLine="69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</w:t>
      </w:r>
    </w:p>
    <w:p w:rsidR="009F470A" w:rsidRPr="00385F47" w:rsidRDefault="009F470A">
      <w:pPr>
        <w:ind w:firstLine="698"/>
        <w:jc w:val="right"/>
        <w:rPr>
          <w:color w:val="000000"/>
          <w:sz w:val="24"/>
          <w:szCs w:val="24"/>
        </w:rPr>
      </w:pPr>
    </w:p>
    <w:p w:rsidR="002153E1" w:rsidRPr="00EC3B44" w:rsidRDefault="002153E1">
      <w:pPr>
        <w:rPr>
          <w:b/>
          <w:color w:val="000000"/>
          <w:sz w:val="24"/>
          <w:szCs w:val="24"/>
        </w:rPr>
      </w:pPr>
    </w:p>
    <w:p w:rsidR="00031A92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АДМИНИСТРАТИВНЫЙ РЕГЛАМЕНТ 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предоставления муниципальной услуги "Рассмотрение предложений о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включении</w:t>
      </w:r>
      <w:proofErr w:type="gramEnd"/>
      <w:r w:rsidRPr="009D6579">
        <w:rPr>
          <w:color w:val="000000"/>
          <w:sz w:val="24"/>
          <w:szCs w:val="24"/>
        </w:rPr>
        <w:t xml:space="preserve"> мест размещения нестационарных торговых объектов в схему размещения нестационарных торговых объектов на территории </w:t>
      </w:r>
      <w:r w:rsidR="00EC3B44">
        <w:rPr>
          <w:color w:val="000000"/>
          <w:sz w:val="24"/>
          <w:szCs w:val="24"/>
        </w:rPr>
        <w:t>Зимняцкого</w:t>
      </w:r>
      <w:r w:rsidR="00031A92" w:rsidRPr="009D6579">
        <w:rPr>
          <w:rStyle w:val="a4"/>
          <w:b w:val="0"/>
          <w:bCs w:val="0"/>
          <w:color w:val="000000"/>
          <w:sz w:val="24"/>
          <w:szCs w:val="24"/>
        </w:rPr>
        <w:t xml:space="preserve"> сельского поселения</w:t>
      </w:r>
      <w:r w:rsidR="00031A92" w:rsidRPr="009D6579">
        <w:rPr>
          <w:rStyle w:val="a4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области"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I. Общие положения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1.1. </w:t>
      </w:r>
      <w:proofErr w:type="gramStart"/>
      <w:r w:rsidRPr="009D6579">
        <w:rPr>
          <w:color w:val="000000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"Рассмотрение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C3B44">
        <w:rPr>
          <w:color w:val="000000"/>
          <w:sz w:val="24"/>
          <w:szCs w:val="24"/>
        </w:rPr>
        <w:t>Зимняцкого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r w:rsidR="0061738B" w:rsidRPr="00EC3B44">
        <w:rPr>
          <w:rStyle w:val="a4"/>
          <w:b w:val="0"/>
          <w:color w:val="000000"/>
          <w:sz w:val="24"/>
          <w:szCs w:val="24"/>
        </w:rPr>
        <w:t>сельского поселения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области" (далее - регламент) являются отношения, возникающие между администрацией </w:t>
      </w:r>
      <w:r w:rsidR="00EC3B44">
        <w:rPr>
          <w:color w:val="000000"/>
          <w:sz w:val="24"/>
          <w:szCs w:val="24"/>
        </w:rPr>
        <w:t>Зимняцкого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r w:rsidR="0061738B" w:rsidRPr="00EC3B44">
        <w:rPr>
          <w:rStyle w:val="a4"/>
          <w:b w:val="0"/>
          <w:color w:val="000000"/>
          <w:sz w:val="24"/>
          <w:szCs w:val="24"/>
        </w:rPr>
        <w:t>сельского поселения</w:t>
      </w:r>
      <w:r w:rsidR="0061738B" w:rsidRPr="00EC3B44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 (далее - местная администрация), органами государственной власти, органами местного самоуправления, хозяйствующими субъектами и гражданами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в связи с рассмотрением местной администрацией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r w:rsidR="00EC3B44" w:rsidRPr="00EC3B44">
        <w:rPr>
          <w:rStyle w:val="a4"/>
          <w:b w:val="0"/>
          <w:color w:val="000000"/>
          <w:sz w:val="24"/>
          <w:szCs w:val="24"/>
        </w:rPr>
        <w:t xml:space="preserve">Зимняцкого </w:t>
      </w:r>
      <w:r w:rsidR="0061738B" w:rsidRPr="00EC3B44">
        <w:rPr>
          <w:rStyle w:val="a4"/>
          <w:b w:val="0"/>
          <w:color w:val="000000"/>
          <w:sz w:val="24"/>
          <w:szCs w:val="24"/>
        </w:rPr>
        <w:t>сельского поселения</w:t>
      </w:r>
      <w:r w:rsidR="0061738B" w:rsidRPr="009D6579">
        <w:rPr>
          <w:rStyle w:val="a4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 (далее - Схема).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1.2. Регламент определяет стандарт и устанавливает состав, последовательность и сроки выполнения административных процедур при предоставлении местной администрацией муниципальной услуги по рассмотрению предложений о включении мест размещения нестационарных торговых объектов в Схему (далее - муниципальная услуга).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1.3. Заявителями являются органы государственной власти, органы местного самоуправления, хозяйствующие субъекты и граждане (далее - заявители), обратившиеся в местную администрацию с предложением о включении мест размещения нестационарных торговых объектов (далее - НТО) Схему.</w:t>
      </w:r>
    </w:p>
    <w:p w:rsidR="0048616A" w:rsidRPr="009D6579" w:rsidRDefault="002153E1" w:rsidP="0048616A">
      <w:pPr>
        <w:suppressAutoHyphens/>
        <w:ind w:firstLine="709"/>
        <w:rPr>
          <w:sz w:val="24"/>
          <w:szCs w:val="24"/>
        </w:rPr>
      </w:pPr>
      <w:r w:rsidRPr="009D6579">
        <w:rPr>
          <w:color w:val="000000"/>
          <w:sz w:val="24"/>
          <w:szCs w:val="24"/>
        </w:rPr>
        <w:t>1.4. Место нахождения администрации</w:t>
      </w:r>
      <w:r w:rsidR="0048616A" w:rsidRPr="009D6579">
        <w:rPr>
          <w:color w:val="000000"/>
          <w:sz w:val="24"/>
          <w:szCs w:val="24"/>
        </w:rPr>
        <w:t xml:space="preserve"> </w:t>
      </w:r>
      <w:r w:rsidR="00EC3B44">
        <w:rPr>
          <w:color w:val="000000"/>
          <w:sz w:val="24"/>
          <w:szCs w:val="24"/>
        </w:rPr>
        <w:t>Зимняцкого</w:t>
      </w:r>
      <w:r w:rsidR="0048616A" w:rsidRPr="009D6579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="0048616A" w:rsidRPr="009D6579">
        <w:rPr>
          <w:color w:val="000000"/>
          <w:sz w:val="24"/>
          <w:szCs w:val="24"/>
        </w:rPr>
        <w:t xml:space="preserve"> :</w:t>
      </w:r>
      <w:proofErr w:type="gramEnd"/>
      <w:r w:rsidR="0048616A" w:rsidRPr="009D6579">
        <w:rPr>
          <w:sz w:val="24"/>
          <w:szCs w:val="24"/>
        </w:rPr>
        <w:t xml:space="preserve"> Волгоградская область, Серафимовичский район  х. </w:t>
      </w:r>
      <w:r w:rsidR="00EC3B44">
        <w:rPr>
          <w:sz w:val="24"/>
          <w:szCs w:val="24"/>
        </w:rPr>
        <w:t>Зимняцкий</w:t>
      </w:r>
      <w:r w:rsidR="0048616A" w:rsidRPr="009D6579">
        <w:rPr>
          <w:sz w:val="24"/>
          <w:szCs w:val="24"/>
        </w:rPr>
        <w:t xml:space="preserve">, ул. </w:t>
      </w:r>
      <w:r w:rsidR="00EC3B44">
        <w:rPr>
          <w:sz w:val="24"/>
          <w:szCs w:val="24"/>
        </w:rPr>
        <w:t>Грейдерная</w:t>
      </w:r>
      <w:r w:rsidR="0048616A" w:rsidRPr="009D6579">
        <w:rPr>
          <w:sz w:val="24"/>
          <w:szCs w:val="24"/>
        </w:rPr>
        <w:t>, дом</w:t>
      </w:r>
      <w:r w:rsidR="00EC3B44">
        <w:rPr>
          <w:sz w:val="24"/>
          <w:szCs w:val="24"/>
        </w:rPr>
        <w:t>47</w:t>
      </w:r>
      <w:r w:rsidR="0048616A" w:rsidRPr="009D6579">
        <w:rPr>
          <w:sz w:val="24"/>
          <w:szCs w:val="24"/>
        </w:rPr>
        <w:t>.</w:t>
      </w:r>
    </w:p>
    <w:p w:rsidR="0048616A" w:rsidRPr="009D6579" w:rsidRDefault="0048616A" w:rsidP="0048616A">
      <w:pPr>
        <w:suppressAutoHyphens/>
        <w:ind w:firstLine="709"/>
        <w:rPr>
          <w:sz w:val="24"/>
          <w:szCs w:val="24"/>
        </w:rPr>
      </w:pPr>
      <w:r w:rsidRPr="009D6579">
        <w:rPr>
          <w:sz w:val="24"/>
          <w:szCs w:val="24"/>
        </w:rPr>
        <w:t xml:space="preserve">Почтовый адрес: Администрация </w:t>
      </w:r>
      <w:r w:rsidR="00EC3B44">
        <w:rPr>
          <w:sz w:val="24"/>
          <w:szCs w:val="24"/>
        </w:rPr>
        <w:t>Зимняцкого</w:t>
      </w:r>
      <w:r w:rsidRPr="009D6579">
        <w:rPr>
          <w:sz w:val="24"/>
          <w:szCs w:val="24"/>
        </w:rPr>
        <w:t xml:space="preserve"> сельского поселения - 4034</w:t>
      </w:r>
      <w:r w:rsidR="00EC3B44">
        <w:rPr>
          <w:sz w:val="24"/>
          <w:szCs w:val="24"/>
        </w:rPr>
        <w:t>83</w:t>
      </w:r>
      <w:r w:rsidRPr="009D6579">
        <w:rPr>
          <w:sz w:val="24"/>
          <w:szCs w:val="24"/>
        </w:rPr>
        <w:t xml:space="preserve">, Волгоградская область, </w:t>
      </w:r>
      <w:proofErr w:type="spellStart"/>
      <w:r w:rsidRPr="009D6579">
        <w:rPr>
          <w:sz w:val="24"/>
          <w:szCs w:val="24"/>
        </w:rPr>
        <w:t>Серафимовичский</w:t>
      </w:r>
      <w:proofErr w:type="spellEnd"/>
      <w:r w:rsidRPr="009D6579">
        <w:rPr>
          <w:sz w:val="24"/>
          <w:szCs w:val="24"/>
        </w:rPr>
        <w:t xml:space="preserve"> район  х. </w:t>
      </w:r>
      <w:r w:rsidR="00EC3B44">
        <w:rPr>
          <w:sz w:val="24"/>
          <w:szCs w:val="24"/>
        </w:rPr>
        <w:t>Зимняцкий</w:t>
      </w:r>
      <w:r w:rsidRPr="009D6579">
        <w:rPr>
          <w:sz w:val="24"/>
          <w:szCs w:val="24"/>
        </w:rPr>
        <w:t xml:space="preserve">, ул. </w:t>
      </w:r>
      <w:r w:rsidR="00EC3B44">
        <w:rPr>
          <w:sz w:val="24"/>
          <w:szCs w:val="24"/>
        </w:rPr>
        <w:t>Грейдерная</w:t>
      </w:r>
      <w:r w:rsidRPr="009D6579">
        <w:rPr>
          <w:sz w:val="24"/>
          <w:szCs w:val="24"/>
        </w:rPr>
        <w:t xml:space="preserve">, дом </w:t>
      </w:r>
      <w:r w:rsidR="00EC3B44">
        <w:rPr>
          <w:sz w:val="24"/>
          <w:szCs w:val="24"/>
        </w:rPr>
        <w:t>47</w:t>
      </w:r>
    </w:p>
    <w:p w:rsidR="0048616A" w:rsidRPr="009D6579" w:rsidRDefault="0048616A" w:rsidP="0048616A">
      <w:pPr>
        <w:suppressAutoHyphens/>
        <w:ind w:firstLine="709"/>
        <w:rPr>
          <w:sz w:val="24"/>
          <w:szCs w:val="24"/>
        </w:rPr>
      </w:pPr>
      <w:r w:rsidRPr="009D6579">
        <w:rPr>
          <w:sz w:val="24"/>
          <w:szCs w:val="24"/>
        </w:rPr>
        <w:t xml:space="preserve"> Телефон - 8(84464) 3-</w:t>
      </w:r>
      <w:r w:rsidR="00EC3B44">
        <w:rPr>
          <w:sz w:val="24"/>
          <w:szCs w:val="24"/>
        </w:rPr>
        <w:t>36-85</w:t>
      </w:r>
      <w:r w:rsidRPr="009D6579">
        <w:rPr>
          <w:sz w:val="24"/>
          <w:szCs w:val="24"/>
        </w:rPr>
        <w:t>. Адрес электронной почты –</w:t>
      </w:r>
      <w:proofErr w:type="spellStart"/>
      <w:r w:rsidRPr="009D6579">
        <w:rPr>
          <w:sz w:val="24"/>
          <w:szCs w:val="24"/>
          <w:lang w:val="en-US"/>
        </w:rPr>
        <w:t>adm</w:t>
      </w:r>
      <w:proofErr w:type="spellEnd"/>
      <w:r w:rsidRPr="009D6579">
        <w:rPr>
          <w:sz w:val="24"/>
          <w:szCs w:val="24"/>
        </w:rPr>
        <w:t>.</w:t>
      </w:r>
      <w:proofErr w:type="spellStart"/>
      <w:r w:rsidR="00EC3B44">
        <w:rPr>
          <w:sz w:val="24"/>
          <w:szCs w:val="24"/>
          <w:lang w:val="en-US"/>
        </w:rPr>
        <w:t>zimnik</w:t>
      </w:r>
      <w:proofErr w:type="spellEnd"/>
      <w:r w:rsidRPr="009D6579">
        <w:rPr>
          <w:sz w:val="24"/>
          <w:szCs w:val="24"/>
        </w:rPr>
        <w:t>@</w:t>
      </w:r>
      <w:proofErr w:type="spellStart"/>
      <w:r w:rsidRPr="009D6579">
        <w:rPr>
          <w:sz w:val="24"/>
          <w:szCs w:val="24"/>
          <w:lang w:val="en-US"/>
        </w:rPr>
        <w:t>yandex</w:t>
      </w:r>
      <w:proofErr w:type="spellEnd"/>
      <w:r w:rsidRPr="009D6579">
        <w:rPr>
          <w:sz w:val="24"/>
          <w:szCs w:val="24"/>
        </w:rPr>
        <w:t>.</w:t>
      </w:r>
      <w:proofErr w:type="spellStart"/>
      <w:r w:rsidRPr="009D6579">
        <w:rPr>
          <w:sz w:val="24"/>
          <w:szCs w:val="24"/>
        </w:rPr>
        <w:t>ru</w:t>
      </w:r>
      <w:proofErr w:type="spellEnd"/>
      <w:r w:rsidRPr="009D6579">
        <w:rPr>
          <w:sz w:val="24"/>
          <w:szCs w:val="24"/>
        </w:rPr>
        <w:t xml:space="preserve"> 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График работы администрации</w:t>
      </w:r>
      <w:r w:rsidR="007D7C28" w:rsidRPr="009D6579">
        <w:rPr>
          <w:color w:val="000000"/>
          <w:sz w:val="24"/>
          <w:szCs w:val="24"/>
        </w:rPr>
        <w:t xml:space="preserve"> </w:t>
      </w:r>
      <w:r w:rsidR="00F80FF4">
        <w:rPr>
          <w:color w:val="000000"/>
          <w:sz w:val="24"/>
          <w:szCs w:val="24"/>
        </w:rPr>
        <w:t>Зимняцкого</w:t>
      </w:r>
      <w:r w:rsidR="007D7C28" w:rsidRPr="009D6579">
        <w:rPr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>: Понедельник-пятница (кроме нерабочих праздничных дней) с 08.00 до 1</w:t>
      </w:r>
      <w:r w:rsidR="0048616A" w:rsidRPr="009D6579">
        <w:rPr>
          <w:color w:val="000000"/>
          <w:sz w:val="24"/>
          <w:szCs w:val="24"/>
        </w:rPr>
        <w:t>6</w:t>
      </w:r>
      <w:r w:rsidRPr="009D6579">
        <w:rPr>
          <w:color w:val="000000"/>
          <w:sz w:val="24"/>
          <w:szCs w:val="24"/>
        </w:rPr>
        <w:t>.00 (перерыв 12.00 - 13.00), суббота, воскресенье - выходные дни.</w:t>
      </w:r>
    </w:p>
    <w:p w:rsidR="002153E1" w:rsidRPr="009D6579" w:rsidRDefault="002153E1" w:rsidP="008B729A">
      <w:pPr>
        <w:pStyle w:val="afff2"/>
        <w:ind w:left="559" w:firstLine="139"/>
        <w:jc w:val="both"/>
        <w:rPr>
          <w:sz w:val="24"/>
          <w:szCs w:val="24"/>
        </w:rPr>
      </w:pPr>
      <w:r w:rsidRPr="009D6579">
        <w:rPr>
          <w:sz w:val="24"/>
          <w:szCs w:val="24"/>
        </w:rPr>
        <w:t>1.6. Информация о месте нахождения, графике работы администрации, размещается на официальном сайте администрации</w:t>
      </w:r>
      <w:r w:rsidR="0048616A" w:rsidRPr="009D6579">
        <w:rPr>
          <w:sz w:val="24"/>
          <w:szCs w:val="24"/>
        </w:rPr>
        <w:t xml:space="preserve"> </w:t>
      </w:r>
      <w:r w:rsidR="00F80FF4">
        <w:rPr>
          <w:sz w:val="24"/>
          <w:szCs w:val="24"/>
        </w:rPr>
        <w:t>Зимняцкого</w:t>
      </w:r>
      <w:r w:rsidR="0048616A" w:rsidRPr="009D6579">
        <w:rPr>
          <w:sz w:val="24"/>
          <w:szCs w:val="24"/>
        </w:rPr>
        <w:t xml:space="preserve"> сельского поселения</w:t>
      </w:r>
      <w:r w:rsidRPr="009D6579">
        <w:rPr>
          <w:sz w:val="24"/>
          <w:szCs w:val="24"/>
        </w:rPr>
        <w:t xml:space="preserve"> (далее - официальный сайт) в информационно-телекоммуникационной сети "Интернет", а также предоставляется по телефону, почте, электронной почте.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1.7. Информация о порядке предоставления муниципальной услуги предоставляется: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а) непосредственно в помещениях администрации</w:t>
      </w:r>
      <w:proofErr w:type="gramStart"/>
      <w:r w:rsidR="0048616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,</w:t>
      </w:r>
      <w:proofErr w:type="gramEnd"/>
      <w:r w:rsidRPr="009D6579">
        <w:rPr>
          <w:color w:val="000000"/>
          <w:sz w:val="24"/>
          <w:szCs w:val="24"/>
        </w:rPr>
        <w:t xml:space="preserve"> органа, ответственного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б) с использованием средств телефонной связи, электронного информирования и электронной техники;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в) посредством размещения на официальном сайте;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г) на портале государственных и муниципальных услуг в информационно-</w:t>
      </w:r>
      <w:r w:rsidRPr="009D6579">
        <w:rPr>
          <w:color w:val="000000"/>
          <w:sz w:val="24"/>
          <w:szCs w:val="24"/>
        </w:rPr>
        <w:lastRenderedPageBreak/>
        <w:t>телекоммуникационной сети "Интернет" - www.gosuslugi.ru.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1.8. При информировании о ходе предоставления муниципальной услуги предоставляются следующие сведения: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о входящих номерах, под которыми зарегистрированы в местной администрации документы, предусмотренные регламентом, и результатах их рассмотрения;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о перечне документов, необходимых для получения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о сроках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о порядке, размере и основаниях взимания платы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1.9. На информационных стендах в помещениях местной администрации, на официальном сайте размещаются: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адрес места нахождения местной администрации, почтовый адрес, электронный адрес официального сайта;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справочный телефон органа, ответственного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нормативные правовые акты, регулирующие отношения, возникающие в связи с предоставлением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платежные реквизиты для внесения платы за предоставление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информация о порядке обжалования решений и действий (бездействия) местной администрации, ее должностных лиц;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7) информацию об услугах, необходимых и обязательных для предоставления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8) настоящий регламент с приложениями.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1677" w:hanging="97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II. Стандарт предоставления муниципальной услуги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2.1. Наименование муниципальной услуги: Рассмотрение предложений о включении мест размещения НТО в Схему.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2.2. Орган, предоставляющий муниципальную услугу: Местная администрация. Ответственным за предоставление муниципальной услуги является </w:t>
      </w:r>
      <w:r w:rsidR="007D7C28" w:rsidRPr="009D6579">
        <w:rPr>
          <w:color w:val="000000"/>
          <w:sz w:val="24"/>
          <w:szCs w:val="24"/>
        </w:rPr>
        <w:t>ведущий специалист.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2.3. В предоставлении муниципальной услуги  участвуют иные органы местной администрации и организации, обращение в которые необходимо для предоставления муниципальной услуги.</w:t>
      </w:r>
    </w:p>
    <w:p w:rsidR="00285578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2.4. </w:t>
      </w:r>
      <w:proofErr w:type="gramStart"/>
      <w:r w:rsidRPr="009D6579">
        <w:rPr>
          <w:color w:val="000000"/>
          <w:sz w:val="24"/>
          <w:szCs w:val="24"/>
        </w:rPr>
        <w:t xml:space="preserve">Местная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администрацией </w:t>
      </w:r>
      <w:r w:rsidR="00F80FF4">
        <w:rPr>
          <w:rStyle w:val="a4"/>
          <w:b w:val="0"/>
          <w:color w:val="000000"/>
          <w:sz w:val="24"/>
          <w:szCs w:val="24"/>
        </w:rPr>
        <w:t>Зимняцкого</w:t>
      </w:r>
      <w:r w:rsidR="00F35A75" w:rsidRPr="009D6579">
        <w:rPr>
          <w:rStyle w:val="a4"/>
          <w:color w:val="000000"/>
          <w:sz w:val="24"/>
          <w:szCs w:val="24"/>
        </w:rPr>
        <w:t xml:space="preserve"> </w:t>
      </w:r>
      <w:r w:rsidR="00F35A75" w:rsidRPr="00F80FF4">
        <w:rPr>
          <w:rStyle w:val="a4"/>
          <w:b w:val="0"/>
          <w:color w:val="000000"/>
          <w:sz w:val="24"/>
          <w:szCs w:val="24"/>
        </w:rPr>
        <w:t>сельского поселения</w:t>
      </w:r>
      <w:r w:rsidR="00F35A7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 муниципальных услуг (функций) и предоставляются организациями</w:t>
      </w:r>
      <w:proofErr w:type="gramEnd"/>
      <w:r w:rsidRPr="009D6579">
        <w:rPr>
          <w:color w:val="000000"/>
          <w:sz w:val="24"/>
          <w:szCs w:val="24"/>
        </w:rPr>
        <w:t xml:space="preserve">, участвующими в предоставлении муниципальных услуг (функций), утвержденный </w:t>
      </w:r>
      <w:r w:rsidR="007D7C28" w:rsidRPr="009D6579">
        <w:rPr>
          <w:color w:val="000000"/>
          <w:sz w:val="24"/>
          <w:szCs w:val="24"/>
        </w:rPr>
        <w:t>постановлением администрацией</w:t>
      </w:r>
      <w:r w:rsidR="00285578" w:rsidRPr="009D6579">
        <w:rPr>
          <w:color w:val="000000"/>
          <w:sz w:val="24"/>
          <w:szCs w:val="24"/>
        </w:rPr>
        <w:t xml:space="preserve"> </w:t>
      </w:r>
      <w:r w:rsidR="00F80FF4">
        <w:rPr>
          <w:color w:val="000000"/>
          <w:sz w:val="24"/>
          <w:szCs w:val="24"/>
        </w:rPr>
        <w:t>Зимняцкого</w:t>
      </w:r>
      <w:r w:rsidR="00F35A75" w:rsidRPr="009D6579">
        <w:rPr>
          <w:rStyle w:val="a4"/>
          <w:color w:val="000000"/>
          <w:sz w:val="24"/>
          <w:szCs w:val="24"/>
        </w:rPr>
        <w:t xml:space="preserve"> </w:t>
      </w:r>
      <w:r w:rsidR="00F35A75" w:rsidRPr="00F80FF4">
        <w:rPr>
          <w:rStyle w:val="a4"/>
          <w:b w:val="0"/>
          <w:color w:val="000000"/>
          <w:sz w:val="24"/>
          <w:szCs w:val="24"/>
        </w:rPr>
        <w:t>сельского поселения</w:t>
      </w:r>
      <w:r w:rsidR="00F35A75" w:rsidRPr="009D6579">
        <w:rPr>
          <w:rStyle w:val="a4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</w:t>
      </w:r>
      <w:r w:rsidR="007D7C28" w:rsidRPr="009D6579">
        <w:rPr>
          <w:color w:val="000000"/>
          <w:sz w:val="24"/>
          <w:szCs w:val="24"/>
        </w:rPr>
        <w:t xml:space="preserve">района </w:t>
      </w:r>
      <w:r w:rsidRPr="009D6579">
        <w:rPr>
          <w:color w:val="000000"/>
          <w:sz w:val="24"/>
          <w:szCs w:val="24"/>
        </w:rPr>
        <w:t xml:space="preserve"> </w:t>
      </w:r>
      <w:r w:rsidR="00285578" w:rsidRPr="009D6579">
        <w:rPr>
          <w:color w:val="000000"/>
          <w:sz w:val="24"/>
          <w:szCs w:val="24"/>
        </w:rPr>
        <w:t>от</w:t>
      </w:r>
      <w:r w:rsidR="007D7C28" w:rsidRPr="009D6579">
        <w:rPr>
          <w:color w:val="000000"/>
          <w:sz w:val="24"/>
          <w:szCs w:val="24"/>
        </w:rPr>
        <w:t xml:space="preserve"> 30.11.2015г.</w:t>
      </w:r>
      <w:r w:rsidR="00285578" w:rsidRPr="009D6579">
        <w:rPr>
          <w:color w:val="000000"/>
          <w:sz w:val="24"/>
          <w:szCs w:val="24"/>
        </w:rPr>
        <w:t>№</w:t>
      </w:r>
      <w:r w:rsidR="007D7C28" w:rsidRPr="009D6579">
        <w:rPr>
          <w:color w:val="000000"/>
          <w:sz w:val="24"/>
          <w:szCs w:val="24"/>
        </w:rPr>
        <w:t>31</w:t>
      </w:r>
      <w:r w:rsidR="00285578" w:rsidRPr="009D6579">
        <w:rPr>
          <w:color w:val="000000"/>
          <w:sz w:val="24"/>
          <w:szCs w:val="24"/>
        </w:rPr>
        <w:t>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2.5. Результатом предоставления муниципальной услуги является принятие решения о</w:t>
      </w:r>
      <w:r w:rsidR="007113E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 xml:space="preserve"> включении мест размещения НТО в Схему или отказе в</w:t>
      </w:r>
      <w:r w:rsidR="008B5C57" w:rsidRPr="009D6579">
        <w:rPr>
          <w:color w:val="000000"/>
          <w:sz w:val="24"/>
          <w:szCs w:val="24"/>
        </w:rPr>
        <w:t>о включение</w:t>
      </w:r>
      <w:r w:rsidR="007113E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2.6. Сроки предоставления муниципальной услуги:</w:t>
      </w:r>
    </w:p>
    <w:p w:rsidR="00367F7B" w:rsidRPr="009D6579" w:rsidRDefault="00367F7B" w:rsidP="00367F7B">
      <w:pPr>
        <w:rPr>
          <w:sz w:val="24"/>
          <w:szCs w:val="24"/>
        </w:rPr>
      </w:pPr>
      <w:r w:rsidRPr="009D6579">
        <w:rPr>
          <w:sz w:val="24"/>
          <w:szCs w:val="24"/>
        </w:rPr>
        <w:t>60 дней со дня истечения 30 дней со дня размещения на официальном сайте информации о разработке Схемы (при организации работы по разработке новой Схемы в связи с истечением срока действия предыдущей Схемы);</w:t>
      </w:r>
    </w:p>
    <w:p w:rsidR="00367F7B" w:rsidRPr="009D6579" w:rsidRDefault="00367F7B" w:rsidP="00367F7B">
      <w:pPr>
        <w:rPr>
          <w:sz w:val="24"/>
          <w:szCs w:val="24"/>
        </w:rPr>
      </w:pPr>
      <w:r w:rsidRPr="009D6579">
        <w:rPr>
          <w:sz w:val="24"/>
          <w:szCs w:val="24"/>
        </w:rPr>
        <w:t>60 дней со дня поступления заявления о включении места размещения НТО в действующую Схему.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2.7. Правовые основания предоставления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</w:t>
      </w:r>
      <w:hyperlink r:id="rId5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</w:t>
      </w:r>
      <w:hyperlink r:id="rId6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27.07.2006 г. N 152-ФЗ "О персональных данных";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</w:t>
      </w:r>
      <w:hyperlink r:id="rId7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28.12.2009 г. N 381-ФЗ "Об основах государственного регулирования торговой деятельности в Российской Федерации";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</w:t>
      </w:r>
      <w:hyperlink r:id="rId8" w:history="1">
        <w:r w:rsidRPr="009D6579">
          <w:rPr>
            <w:rStyle w:val="a4"/>
            <w:color w:val="000000"/>
            <w:sz w:val="24"/>
            <w:szCs w:val="24"/>
          </w:rPr>
          <w:t>Федеральный закон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приказ комитета промышленности и торговли Волгоградской области от 04.02.2016 г. N 14-ОД "Об утверждении порядка разработки и утверждения схем размещения нестационарных торговых объектов на территории Волгоградской области";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Устав</w:t>
      </w:r>
      <w:r w:rsidR="00F80FF4">
        <w:rPr>
          <w:color w:val="000000"/>
          <w:sz w:val="24"/>
          <w:szCs w:val="24"/>
        </w:rPr>
        <w:t xml:space="preserve"> Зимняцкого</w:t>
      </w:r>
      <w:r w:rsidR="00511469" w:rsidRPr="009D6579">
        <w:rPr>
          <w:rStyle w:val="a4"/>
          <w:color w:val="000000"/>
          <w:sz w:val="24"/>
          <w:szCs w:val="24"/>
        </w:rPr>
        <w:t xml:space="preserve"> </w:t>
      </w:r>
      <w:r w:rsidR="00511469" w:rsidRPr="00F80FF4">
        <w:rPr>
          <w:rStyle w:val="a4"/>
          <w:b w:val="0"/>
          <w:color w:val="000000"/>
          <w:sz w:val="24"/>
          <w:szCs w:val="24"/>
        </w:rPr>
        <w:t>сельского поселения</w:t>
      </w:r>
      <w:r w:rsidR="00511469" w:rsidRPr="009D6579">
        <w:rPr>
          <w:rStyle w:val="a4"/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2.8. 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заявление, которое должно содержать следующие сведения: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адресные ориентиры, площадь места размещения НТО, предлагаемого для включения в Схему;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вид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вид деятельности, специализация (при ее наличии)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копия инженерно-топографического плана в масштабе М 1:500 с нанесенными на нее границами места расположения НТО, предлагаемого для включения в Схему;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копия документа, удостоверяющего личность заявителя (для физических лиц);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копия документа, удостоверяющий права (полномочия) представителя заявителя, если с заявлением обращается представитель заявителя, документа, удостоверяющего личность представителя заявителя;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копия документа, подтверждающего полномочия лица действовать от имени юридического лица без доверенности (для юридических лиц).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2.9. Исчерпывающий перечень документов, необходимых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Документы, необходимые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регламентом не предусмотрены.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2.10. Копии документов, представляемые заявителем как самостоятельно, так и по собственной инициативе для предоставления муниципальной услуги, должны быть заверены в установленном законом порядке. Представление копий, не имеющих надлежащего удостоверения, допускается только при условии предъявления оригинала предоставляемого документа.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2.11. Местная администрация, работник, ответственный за предоставление муниципальной услуги, не вправе требовать от заявителя документы, не предусмотренные пунктом 2.8. настоящего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2.12.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2.13. Исчерпывающий перечень оснований для отказа в приеме документов, необходимых для предоставления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1) заявление подано с нарушением требований, установленных пунктом 2.10. </w:t>
      </w:r>
      <w:r w:rsidRPr="009D6579">
        <w:rPr>
          <w:color w:val="000000"/>
          <w:sz w:val="24"/>
          <w:szCs w:val="24"/>
        </w:rPr>
        <w:lastRenderedPageBreak/>
        <w:t>регламента;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заявление подано с нарушением требований, установленных подпунктами 1 и 2 пункта 2.8. регламента (при подаче заявления о внесении изменений в действующую Схему);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наличие в заявлении и (или) прилагаемых к нему документах неоговоренных исправлений, серьезных повреждений, не позволяющих однозначно истолковать их содержание;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тексты документов не поддаются прочтению, отсутствует подпись заявителя или уполномоченного представителя, отсутствует обратный адрес заявителя или уполномоченного лица;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отсутствие копий документов, указанных в подпунктах 3-5 пункта 2.8. регламента или одного из них;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в случае если заявление подписано неуполномоченным лицом, представленные документы выданы неуполномоченным юридическим и (или) физическим лицом.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Не может быть отказано заявителю в приеме дополнительных документов при наличии намерении их сдать.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2.14. Исчерпывающий перечень оснований для отказа в предоставлении муниципальной услуги: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несоответствие размещения НТО в таком месте требованиям нормативных правовых актов;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несоответствие типа (вида) объекта, предполагаемого к размещению в таком месте, требованиям действующего законодательства;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несоответствие вида деятельности (специализации) НТО, место размещения которого планируется включить в Схему, требованиям действующего законодательства;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НТО.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2.15. Муниципальная услуга предоставляется бесплатно.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2.16. Максимальный срок ожидания в очереди при подаче запроса о предоставлении муниципальной услуги, время ожидания в очереди при получении результата предоставления муниципальной услуги не может превышать 15 мин.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2.17. Срок регистрации запроса заявителя о предоставлении муниципальной услуги: регистрация заявления происходит в день обращения заявителя.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Датой обращения за муниципальной услугой считается дата регистрации заявления. При направлении документов по почте датой обращения за муниципальной услугой считается дата регистрации заявления. Заявление регистрируется в журнале регистрации обращений.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Заявление и документы, поступившие от заявителя в местную администрацию в форме электронного документа, регистрируются в течение 1 (одного) рабочего дня с даты их поступления.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2.18. При входе в местную администрацию устанавливается вывеска с наименованием органа, предоставляющего муниципальную услугу. Вход в здание местной администрации оборудуется пандусом.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местной администрации.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 желанию заявителя-инвалида муниципальная услуга оказывается ему работником, ответственным за предоставление муниципальной услуги, в фойе местной администрации на первом этаже.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работником отдела, ответственным за предоставление муниципальной услуги, обеспечиваются условия для удобного пребывания заявителей.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дверях служебных кабинетов отдела вывешиваются таблички с указанием фамилии, имени, отчества и должности работника, обеспечивающего предоставление муниципальной услуги.</w:t>
      </w:r>
    </w:p>
    <w:p w:rsidR="002153E1" w:rsidRPr="009D6579" w:rsidRDefault="002153E1" w:rsidP="00710FBA">
      <w:pPr>
        <w:ind w:firstLine="698"/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с образцами их заполнения и перечнем документов, необходимых для предоставления муниципальной услуги. Рабочее место работника отдела, осуществляющего предоставление муниципальной услуги, оборудуется средствами вычислительной техники и оргтехникой, позволяющими организовать исполнение муниципальной услуги в</w:t>
      </w:r>
      <w:r w:rsidR="00710FBA" w:rsidRPr="009D6579">
        <w:rPr>
          <w:color w:val="000000"/>
          <w:sz w:val="24"/>
          <w:szCs w:val="24"/>
        </w:rPr>
        <w:t xml:space="preserve"> </w:t>
      </w:r>
      <w:r w:rsidRPr="009D6579">
        <w:rPr>
          <w:color w:val="000000"/>
          <w:sz w:val="24"/>
          <w:szCs w:val="24"/>
        </w:rPr>
        <w:t>полном объеме.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2.19. Показатели доступности и качества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Местная администрация посредством неукоснительного соблюдения сроков предоставления муниципальной услуги, а также порядка предоставления муниципальной услуги, установленных регламентом, обеспечивает качество и доступность предоставления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муниципальной услуги своевременно и в соответствии с регламентом;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досудебного рассмотрения жалоб на действия (бездействие) местной администрации, а также ее должностных лиц.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2.20. Предоставление муниципальной услуги в многофункциональном центре осуществляется в соответствии с </w:t>
      </w:r>
      <w:hyperlink r:id="rId9" w:history="1">
        <w:r w:rsidRPr="009D6579">
          <w:rPr>
            <w:rStyle w:val="a4"/>
            <w:color w:val="000000"/>
            <w:sz w:val="24"/>
            <w:szCs w:val="24"/>
          </w:rPr>
          <w:t>Федеральным законом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услуг", иными нормативными правовыми актами Российской Федерации,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нормативными правовыми актами Волгоградской области, муниципальными правовыми актами муниципального района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местной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Многофункциональный центр организует предоставление муниципальной услуги по принципу "одного окна" в соответствии с соглашением о взаимодействии с местной администрацией.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Возможность получения муниципальной услуги в многофункциональном центре не предусмотрена.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2.21. Заявитель может направить заявление, указанное в пункте 2.8. регламента, в форме электронного документа, с прилагаемыми к нему документами, указанными в пункте 2.8. регламента, подписанное в соответствии с требованиями статьями 21.1., 21.2. </w:t>
      </w:r>
      <w:hyperlink r:id="rId10" w:history="1">
        <w:r w:rsidRPr="009D6579">
          <w:rPr>
            <w:rStyle w:val="a4"/>
            <w:color w:val="000000"/>
            <w:sz w:val="24"/>
            <w:szCs w:val="24"/>
          </w:rPr>
          <w:t>Федерального закона</w:t>
        </w:r>
      </w:hyperlink>
      <w:r w:rsidRPr="009D6579">
        <w:rPr>
          <w:color w:val="000000"/>
          <w:sz w:val="24"/>
          <w:szCs w:val="24"/>
        </w:rPr>
        <w:t xml:space="preserve"> от 27.07.2010 г. N 210-ФЗ "Об организации предоставления государственных и муниципальных услуг".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Иные требования и особенности предоставления муниципальной услуги в электронной форме отсутствуют.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III.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3.1. Муниципальная услуга предоставляется путем выполнения следующих административных процедур: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прием и регистрация заявления и прилагаемых к нему документов;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рассмотрение заявления и прилагаемых к нему документов и принятие решения о принятии (об отказе в принятии) заявления к рассмотрению;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разработка проекта Схемы (изменений в Схему) и осуществление его согласования с органами местного самоуправления (их структурными подразделениями);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направление проекта Схемы (изменений в Схему) в комиссию с приложением заявлений и документов о согласовании или отказе в согласовании проекта Схемы (изменений в Схему), поступивших из согласующих органов (их структурных подразделений);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5) принятие решения о включении мест размещения НТО в схему или отказе во включении.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3.1(1). Прием и регистрация заявления и прилагаемых к нему документов осуществляется в порядке, установленном пунктом 2.17.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3.1(2). Работник</w:t>
      </w:r>
      <w:proofErr w:type="gramStart"/>
      <w:r w:rsidRPr="009D6579">
        <w:rPr>
          <w:color w:val="000000"/>
          <w:sz w:val="24"/>
          <w:szCs w:val="24"/>
        </w:rPr>
        <w:t xml:space="preserve"> ,</w:t>
      </w:r>
      <w:proofErr w:type="gramEnd"/>
      <w:r w:rsidRPr="009D6579">
        <w:rPr>
          <w:color w:val="000000"/>
          <w:sz w:val="24"/>
          <w:szCs w:val="24"/>
        </w:rPr>
        <w:t xml:space="preserve"> ответственный за предоставление муниципальной услуги, проверяет заявление и приложенные к нему документы, на наличие оснований для отказа в приеме документов, предусмотренных пунктом 2.13. регламента.</w:t>
      </w:r>
    </w:p>
    <w:p w:rsidR="002153E1" w:rsidRPr="009D6579" w:rsidRDefault="002153E1" w:rsidP="001959CC">
      <w:pPr>
        <w:ind w:firstLine="698"/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Заявления, поданные с нарушением требований, установленных пунктом 2.13. регламента, возвращаются заявителю в течение 3-х рабочих дней со дня их</w:t>
      </w:r>
    </w:p>
    <w:p w:rsidR="002153E1" w:rsidRPr="009D6579" w:rsidRDefault="002153E1" w:rsidP="001959CC">
      <w:pPr>
        <w:jc w:val="lef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поступления в местную администрацию с сопроводительным письмом, в котором указываются причины возврата.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Заявления, поданные с нарушением требований, установленных подпунктами 1 и 2 пункта 2.8. регламента, а также заявления, поданные по истечении 30 календарных дней со дня размещения на официальном сайте информации о разработке новой Схемы в связи с истечением срока действия предыдущей Схемы, не учитываются, о чем заявитель извещается в письменном виде в течение 3-х рабочих дней со дня их поступления в</w:t>
      </w:r>
      <w:proofErr w:type="gramEnd"/>
      <w:r w:rsidRPr="009D6579">
        <w:rPr>
          <w:color w:val="000000"/>
          <w:sz w:val="24"/>
          <w:szCs w:val="24"/>
        </w:rPr>
        <w:t xml:space="preserve"> местную администрацию.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3.1(3). При отсутствии оснований для отказа в приеме документов, необходимых для предоставления муниципальной услуги, предусмотренных пунктом 2.13. регламента, а также обстоятельств, указанных в абзаце 3 пункта 3.1(2)</w:t>
      </w:r>
      <w:proofErr w:type="gramStart"/>
      <w:r w:rsidRPr="009D6579">
        <w:rPr>
          <w:color w:val="000000"/>
          <w:sz w:val="24"/>
          <w:szCs w:val="24"/>
        </w:rPr>
        <w:t>.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р</w:t>
      </w:r>
      <w:proofErr w:type="gramEnd"/>
      <w:r w:rsidRPr="009D6579">
        <w:rPr>
          <w:color w:val="000000"/>
          <w:sz w:val="24"/>
          <w:szCs w:val="24"/>
        </w:rPr>
        <w:t>егламента, работник отдела, ответственный за предоставление муниципальной услуги, в течение 30 календарных дней со дня истечения 30 календарных дней со дня размещения на официальном сайте информации о разработке новой Схемы в связи с истечением срока действия предыдущей Схемы, с учетом поданных заявлений,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градостроительной деятельности; в области земельных отношений;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организации благоустройства;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обеспечения благоприятной окружающей среды;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обеспечения безопасности жизнедеятельности населения;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области торговли.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В случае если проект Схемы предусматривает размещение НТО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Срок согласования проекта схемы составляет 4 дня </w:t>
      </w:r>
      <w:proofErr w:type="gramStart"/>
      <w:r w:rsidRPr="009D6579">
        <w:rPr>
          <w:color w:val="000000"/>
          <w:sz w:val="24"/>
          <w:szCs w:val="24"/>
        </w:rPr>
        <w:t>с даты поступления</w:t>
      </w:r>
      <w:proofErr w:type="gramEnd"/>
      <w:r w:rsidRPr="009D6579">
        <w:rPr>
          <w:color w:val="000000"/>
          <w:sz w:val="24"/>
          <w:szCs w:val="24"/>
        </w:rPr>
        <w:t xml:space="preserve"> в каждый из органов (структурных подразделений). Согласование, отказ в согласовании проекта </w:t>
      </w:r>
      <w:r w:rsidRPr="009D6579">
        <w:rPr>
          <w:color w:val="000000"/>
          <w:sz w:val="24"/>
          <w:szCs w:val="24"/>
        </w:rPr>
        <w:lastRenderedPageBreak/>
        <w:t>Схемы, замечания (предложения) к проекту Схемы оформляются письменно и передаются (направляется) работнику, ответственному за предоставление муниципальной услуги. В случае наличия у согласующих органов (их структурных подразделений) возражений относительно мест размещения НТО они указываются в письменных замечаниях с обоснованием причин таких возражений.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В случае неполучения согласованного согласующим органом (структурным подразделением) проекта Схемы в течение 3 рабочих дней </w:t>
      </w:r>
      <w:proofErr w:type="gramStart"/>
      <w:r w:rsidRPr="009D6579">
        <w:rPr>
          <w:color w:val="000000"/>
          <w:sz w:val="24"/>
          <w:szCs w:val="24"/>
        </w:rPr>
        <w:t>с даты истечения</w:t>
      </w:r>
      <w:proofErr w:type="gramEnd"/>
      <w:r w:rsidRPr="009D6579">
        <w:rPr>
          <w:color w:val="000000"/>
          <w:sz w:val="24"/>
          <w:szCs w:val="24"/>
        </w:rPr>
        <w:t xml:space="preserve"> установленного для согласования срока проект Схемы считается согласованным таким органом (структурным подразделением).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3.1(4). В течение 2-х рабочих дней со дня истечения срока для согласования проекта Схемы, работник отдела, ответственный за предоставление муниципальной услуги направляет его в комиссию с приложением заявлений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3.1(5). Проект Схемы и документы, указанные в пункте 2.8. регламента, рассматриваются на заседании комиссии в течение 5 рабочих дней со дня их поступления в комиссию.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 результатам рассмотрения документов, указанных в пункте 2.8. регламента, комиссия принимает решение о включении мест размещения НТО в Схему или отказе во включении.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 случае если на одно и то же место заинтересованными лицами подано несколько заявлений, то при включении такого места в Схему учитывается заявление заинтересованного лица, подавшего предложение раньше.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Основания для отказа во включении мест размещения НТО в Схему указаны в пункте 2.14.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комиссии направляется (передается) работнику, ответственному за предоставление муниципальной услуги в течение 3 рабочих дней со дня его принятия.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Работник отдела, ответственный за предоставление муниципальной услуги, в течение 3 рабочих со дня получения решения комиссии размещает его на официальном сайте.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На основании решения комиссии работник отдела, ответственный за предоставление муниципальной услуги, в течение 3 рабочих дней готовит проект постановления местной администрации об утверждении Схемы, а также обеспечивает ее официальное обнародование и размещение на официальном сайте.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Не позднее 10 календарных дней после утверждения Схемы Схема в электронном виде представляется местной администрацией в орган исполнительной власти Волгоградской области, уполномоченный в сфере торговой деятельности.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3.1(6). Рассмотрение заявлений о включении мест размещения НТО в действующую Схему и принятие решений о внесении изменений в действующую Схему на основании таких заявлений осуществляется в порядке, установленном разделом 3 регламента, с особенностями, установленными настоящим пунктом.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предусмотренных пунктом 2.13. регламента, работник отдела, ответственный за предоставление муниципальной услуги, в течение 30 календарных дней со дня поступления заявления разрабатывает проект изменений в действующую Схему и осуществляет его согласование с органами местного самоуправления, указанными в пункте 3.1(3)</w:t>
      </w:r>
      <w:proofErr w:type="gramStart"/>
      <w:r w:rsidRPr="009D6579">
        <w:rPr>
          <w:color w:val="000000"/>
          <w:sz w:val="24"/>
          <w:szCs w:val="24"/>
        </w:rPr>
        <w:t>.</w:t>
      </w:r>
      <w:proofErr w:type="gramEnd"/>
      <w:r w:rsidRPr="009D6579">
        <w:rPr>
          <w:color w:val="000000"/>
          <w:sz w:val="24"/>
          <w:szCs w:val="24"/>
        </w:rPr>
        <w:t xml:space="preserve"> </w:t>
      </w:r>
      <w:proofErr w:type="gramStart"/>
      <w:r w:rsidRPr="009D6579">
        <w:rPr>
          <w:color w:val="000000"/>
          <w:sz w:val="24"/>
          <w:szCs w:val="24"/>
        </w:rPr>
        <w:t>р</w:t>
      </w:r>
      <w:proofErr w:type="gramEnd"/>
      <w:r w:rsidRPr="009D6579">
        <w:rPr>
          <w:color w:val="000000"/>
          <w:sz w:val="24"/>
          <w:szCs w:val="24"/>
        </w:rPr>
        <w:t>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о включении или об отказе во включении места размещения НТО в действующую Схему принимается в порядке и сроки, установленные разделом 3 регламента.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Решение комиссии об отказе во включении места размещения НТО в действующую Схему направляется местной администрацией заявителю в течение 2 рабочих дней со дня его принятия.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698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IV. Формы контроля над исполнением административного регламента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4.1. Должностные лица местной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4.2. Текущий контроль над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4.3. Контроль полноты и качества предоставления муниципальной услуги осуществляется в формах: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проведения плановых и неплановых проверок;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рассмотрения жалоб на действия (бездействие) должностных лиц, ответственных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Порядок и периодичность осуществления плановых проверок устанавливаются местной администрацией. При плановой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должностных лиц, ответственных за предоставление муниципальной услуги.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4.4. По результатам проведенных проверок в случае выявления нарушений прав физических и (или) юридических лиц действиями (бездействием) должностных лиц местной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4.5. Контроль над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местной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V. 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5.1. Заявитель может обратиться с жалобой, в том числе в следующих случаях: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нарушение срока регистрации заявления (запроса) заявителя о предоставлении муниципальной услуги;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2) нарушение срока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9D6579">
        <w:rPr>
          <w:color w:val="000000"/>
          <w:sz w:val="24"/>
          <w:szCs w:val="24"/>
        </w:rPr>
        <w:lastRenderedPageBreak/>
        <w:t>актами Волгоградской области, муниципальными правовыми актами для предоставления муниципальной услуги, у заявителя;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5.2. Жалоба подается в письменной форме на бумажном носителе, в электронной форме в местную администрацию. Жалобы на решения, принятые руководителем органа предоставляющего муниципальную услугу подаются в вышестоящий орган, либо в случае его отсутствия рассматривается руководителем органа, предоставляющего муниципальную услугу.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Жалоба может быть направлена по почте, с использованием официального сайта местной администрации, а также может быть принята при личном приеме заявителя руководителем местной администрации.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Жалобы на решения, принятые руководителем органа предоставляющего муниципальную услугу можно подать с использованием информационно </w:t>
      </w:r>
      <w:proofErr w:type="gramStart"/>
      <w:r w:rsidRPr="009D6579">
        <w:rPr>
          <w:color w:val="000000"/>
          <w:sz w:val="24"/>
          <w:szCs w:val="24"/>
        </w:rPr>
        <w:t>-т</w:t>
      </w:r>
      <w:proofErr w:type="gramEnd"/>
      <w:r w:rsidRPr="009D6579">
        <w:rPr>
          <w:color w:val="000000"/>
          <w:sz w:val="24"/>
          <w:szCs w:val="24"/>
        </w:rPr>
        <w:t>елекоммуникационной сети "Интернет", а также единого портала государственных и муниципальных услуг.</w:t>
      </w:r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Жалоба должна содержать: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1) 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3) 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5.3. </w:t>
      </w:r>
      <w:proofErr w:type="gramStart"/>
      <w:r w:rsidRPr="009D6579">
        <w:rPr>
          <w:color w:val="000000"/>
          <w:sz w:val="24"/>
          <w:szCs w:val="24"/>
        </w:rPr>
        <w:t>Жалоба, поступившая в местную администрацию подлежит рассмотрению в течение пятнадцати рабочих дней со дня ее регистрации, а в случае обжалования отказа местной администрации,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5.4. По результатам рассмотрения жалобы местная администрация принимает одно из следующих решений:</w:t>
      </w:r>
    </w:p>
    <w:p w:rsidR="002153E1" w:rsidRPr="009D6579" w:rsidRDefault="002153E1">
      <w:pPr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9D6579">
        <w:rPr>
          <w:color w:val="000000"/>
          <w:sz w:val="24"/>
          <w:szCs w:val="24"/>
        </w:rPr>
        <w:lastRenderedPageBreak/>
        <w:t>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2153E1" w:rsidRPr="009D6579" w:rsidRDefault="002153E1">
      <w:pPr>
        <w:pStyle w:val="afff2"/>
        <w:ind w:left="559" w:firstLine="13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отказывает в удовлетворении жалобы.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5.5. Не позднее дня, следующего за днем принятия решения, указанного в пункте 5.4.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5.6. В случае установления в ходе или по результатам </w:t>
      </w:r>
      <w:proofErr w:type="gramStart"/>
      <w:r w:rsidRPr="009D6579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D6579">
        <w:rPr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444136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385F47" w:rsidRDefault="00385F47">
      <w:pPr>
        <w:ind w:firstLine="698"/>
        <w:jc w:val="right"/>
        <w:rPr>
          <w:color w:val="000000"/>
          <w:sz w:val="24"/>
          <w:szCs w:val="24"/>
        </w:rPr>
      </w:pPr>
    </w:p>
    <w:p w:rsidR="009F470A" w:rsidRPr="009D6579" w:rsidRDefault="009F470A">
      <w:pPr>
        <w:ind w:firstLine="698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444136" w:rsidRPr="009D6579" w:rsidRDefault="00444136">
      <w:pPr>
        <w:ind w:firstLine="698"/>
        <w:jc w:val="right"/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lastRenderedPageBreak/>
        <w:t>ПРИЛОЖЕНИЕ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к административному регламенту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предоставления муниципальной услуги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"Рассмотрение предложений о включении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мест размещения нестационарных торговых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объектов в схему размещения нестационарных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торговых объектов на территории </w:t>
      </w:r>
      <w:r w:rsidR="00F80FF4">
        <w:rPr>
          <w:color w:val="000000"/>
          <w:sz w:val="24"/>
          <w:szCs w:val="24"/>
        </w:rPr>
        <w:t>Зимняцкого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сельского поселения </w:t>
      </w:r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 xml:space="preserve">ого </w:t>
      </w:r>
    </w:p>
    <w:p w:rsidR="002153E1" w:rsidRPr="009D6579" w:rsidRDefault="002153E1" w:rsidP="002153E1">
      <w:pPr>
        <w:pStyle w:val="afff2"/>
        <w:ind w:left="4892" w:hanging="4194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муниципального района Волгоградской области"</w:t>
      </w:r>
    </w:p>
    <w:p w:rsidR="002153E1" w:rsidRPr="009D6579" w:rsidRDefault="002153E1" w:rsidP="002153E1">
      <w:pPr>
        <w:jc w:val="right"/>
        <w:rPr>
          <w:color w:val="000000"/>
          <w:sz w:val="24"/>
          <w:szCs w:val="24"/>
        </w:rPr>
      </w:pPr>
    </w:p>
    <w:p w:rsidR="002153E1" w:rsidRPr="009D6579" w:rsidRDefault="00444136" w:rsidP="00444136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Главе </w:t>
      </w:r>
      <w:r w:rsidR="00F80FF4">
        <w:rPr>
          <w:color w:val="000000"/>
          <w:sz w:val="24"/>
          <w:szCs w:val="24"/>
        </w:rPr>
        <w:t>Зимняцкого</w:t>
      </w:r>
      <w:r w:rsidRPr="009D6579">
        <w:rPr>
          <w:color w:val="000000"/>
          <w:sz w:val="24"/>
          <w:szCs w:val="24"/>
        </w:rPr>
        <w:t xml:space="preserve"> сельского поселения</w:t>
      </w:r>
      <w:r w:rsidR="002153E1" w:rsidRPr="009D6579">
        <w:rPr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="002153E1" w:rsidRPr="009D6579">
        <w:rPr>
          <w:color w:val="000000"/>
          <w:sz w:val="24"/>
          <w:szCs w:val="24"/>
        </w:rPr>
        <w:t>ого</w:t>
      </w:r>
      <w:proofErr w:type="spellEnd"/>
      <w:r w:rsidR="002153E1" w:rsidRPr="009D6579">
        <w:rPr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proofErr w:type="gramStart"/>
      <w:r w:rsidRPr="009D6579">
        <w:rPr>
          <w:color w:val="000000"/>
          <w:sz w:val="24"/>
          <w:szCs w:val="24"/>
        </w:rPr>
        <w:t>от ____________________________ (ФИО физического лица или</w:t>
      </w:r>
      <w:proofErr w:type="gramEnd"/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_____________________________________ индивидуального предпринимателя, ____________________________________ _ либо наименование юридического лица ____________________________________ _ и ФИО его руководителя)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контактный телефон: ____________ _______________________________ адрес места нахождения: _________ _______________________________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ЗАЯВЛЕНИЕ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о включении мест размещения нестационарных торговых объектов в схему размещения нестационарных торговых объектов на территории</w:t>
      </w:r>
      <w:r w:rsidR="00444136" w:rsidRPr="009D6579">
        <w:rPr>
          <w:color w:val="000000"/>
          <w:sz w:val="24"/>
          <w:szCs w:val="24"/>
        </w:rPr>
        <w:t xml:space="preserve"> </w:t>
      </w:r>
      <w:r w:rsidR="00F80FF4">
        <w:rPr>
          <w:color w:val="000000"/>
          <w:sz w:val="24"/>
          <w:szCs w:val="24"/>
        </w:rPr>
        <w:t>Зимняцкого</w:t>
      </w:r>
      <w:r w:rsidR="00444136" w:rsidRPr="009D6579">
        <w:rPr>
          <w:color w:val="000000"/>
          <w:sz w:val="24"/>
          <w:szCs w:val="24"/>
        </w:rPr>
        <w:t xml:space="preserve"> сельского поселения</w:t>
      </w:r>
      <w:r w:rsidRPr="009D6579">
        <w:rPr>
          <w:color w:val="000000"/>
          <w:sz w:val="24"/>
          <w:szCs w:val="24"/>
        </w:rPr>
        <w:t xml:space="preserve">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 xml:space="preserve">Настоящим предлагаем включить в схему размещения нестационарных торговых объектов на территории </w:t>
      </w:r>
      <w:r w:rsidR="00F80FF4">
        <w:rPr>
          <w:color w:val="000000"/>
          <w:sz w:val="24"/>
          <w:szCs w:val="24"/>
        </w:rPr>
        <w:t>Зимняцкого</w:t>
      </w:r>
      <w:r w:rsidR="00444136" w:rsidRPr="009D6579">
        <w:rPr>
          <w:color w:val="000000"/>
          <w:sz w:val="24"/>
          <w:szCs w:val="24"/>
        </w:rPr>
        <w:t xml:space="preserve"> сельского поселения </w:t>
      </w:r>
      <w:proofErr w:type="spellStart"/>
      <w:r w:rsidR="00F1592E" w:rsidRPr="009D6579">
        <w:rPr>
          <w:color w:val="000000"/>
          <w:sz w:val="24"/>
          <w:szCs w:val="24"/>
        </w:rPr>
        <w:t>Серафимовичск</w:t>
      </w:r>
      <w:r w:rsidRPr="009D6579">
        <w:rPr>
          <w:color w:val="000000"/>
          <w:sz w:val="24"/>
          <w:szCs w:val="24"/>
        </w:rPr>
        <w:t>ого</w:t>
      </w:r>
      <w:proofErr w:type="spellEnd"/>
      <w:r w:rsidRPr="009D6579">
        <w:rPr>
          <w:color w:val="000000"/>
          <w:sz w:val="24"/>
          <w:szCs w:val="24"/>
        </w:rPr>
        <w:t xml:space="preserve"> муниципального района Волгоградской области место, расположенное по адресу ________________________________________ _________________________________________________________________________________________,площадью _________________________________________, для размещения на нем _______________________________________________________</w:t>
      </w:r>
    </w:p>
    <w:p w:rsidR="002153E1" w:rsidRPr="009D6579" w:rsidRDefault="002153E1">
      <w:pPr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(вид нестационарного торгового объекта, предлагаемого для включения в схему) в целях осуществления ________________________________________________________________________________________________________________________________ __</w:t>
      </w:r>
    </w:p>
    <w:p w:rsidR="002153E1" w:rsidRPr="009D6579" w:rsidRDefault="002153E1">
      <w:pPr>
        <w:ind w:firstLine="698"/>
        <w:jc w:val="center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(вид деятельности, специализация (при ее наличии) нестационарного торгового объекта, предлагаемого для включения в схему)</w:t>
      </w:r>
    </w:p>
    <w:p w:rsidR="002153E1" w:rsidRPr="009D6579" w:rsidRDefault="002153E1">
      <w:pPr>
        <w:ind w:firstLine="698"/>
        <w:jc w:val="right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Приложение: _______________________________________________________________ _________________________________________________________________________ __</w:t>
      </w:r>
    </w:p>
    <w:p w:rsidR="002153E1" w:rsidRPr="009D6579" w:rsidRDefault="002153E1">
      <w:pPr>
        <w:rPr>
          <w:color w:val="000000"/>
          <w:sz w:val="24"/>
          <w:szCs w:val="24"/>
        </w:rPr>
      </w:pPr>
    </w:p>
    <w:p w:rsidR="002153E1" w:rsidRPr="009D6579" w:rsidRDefault="002153E1">
      <w:pPr>
        <w:pStyle w:val="afff2"/>
        <w:ind w:left="4054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"____" _______ 20 ___ г. ________________ (подпись)</w:t>
      </w:r>
    </w:p>
    <w:p w:rsidR="002153E1" w:rsidRPr="009D6579" w:rsidRDefault="002153E1">
      <w:pPr>
        <w:pStyle w:val="afff2"/>
        <w:ind w:left="279"/>
        <w:rPr>
          <w:color w:val="000000"/>
          <w:sz w:val="24"/>
          <w:szCs w:val="24"/>
        </w:rPr>
      </w:pPr>
      <w:r w:rsidRPr="009D6579">
        <w:rPr>
          <w:color w:val="000000"/>
          <w:sz w:val="24"/>
          <w:szCs w:val="24"/>
        </w:rPr>
        <w:t>___________________ (инициалы, фамилия)</w:t>
      </w:r>
    </w:p>
    <w:sectPr w:rsidR="002153E1" w:rsidRPr="009D6579" w:rsidSect="0048616A">
      <w:pgSz w:w="11900" w:h="16800"/>
      <w:pgMar w:top="568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44"/>
    <w:rsid w:val="00031A92"/>
    <w:rsid w:val="00072A4E"/>
    <w:rsid w:val="000C3844"/>
    <w:rsid w:val="000F25BF"/>
    <w:rsid w:val="001959CC"/>
    <w:rsid w:val="002153E1"/>
    <w:rsid w:val="00285578"/>
    <w:rsid w:val="00367F7B"/>
    <w:rsid w:val="00385F47"/>
    <w:rsid w:val="003C1762"/>
    <w:rsid w:val="00444136"/>
    <w:rsid w:val="0048616A"/>
    <w:rsid w:val="00511469"/>
    <w:rsid w:val="0061738B"/>
    <w:rsid w:val="006D6715"/>
    <w:rsid w:val="00710FBA"/>
    <w:rsid w:val="007113EA"/>
    <w:rsid w:val="007345B0"/>
    <w:rsid w:val="007D7C28"/>
    <w:rsid w:val="00813DEE"/>
    <w:rsid w:val="008B4E87"/>
    <w:rsid w:val="008B5C57"/>
    <w:rsid w:val="008B729A"/>
    <w:rsid w:val="008C2DF4"/>
    <w:rsid w:val="009D6579"/>
    <w:rsid w:val="009F470A"/>
    <w:rsid w:val="00A53327"/>
    <w:rsid w:val="00A772ED"/>
    <w:rsid w:val="00D16C24"/>
    <w:rsid w:val="00DE3DE3"/>
    <w:rsid w:val="00E362E3"/>
    <w:rsid w:val="00EC3B44"/>
    <w:rsid w:val="00F1592E"/>
    <w:rsid w:val="00F35A75"/>
    <w:rsid w:val="00F8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72A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72A4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72A4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72A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72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72A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2A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72A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72A4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72A4E"/>
    <w:rPr>
      <w:b/>
      <w:bCs/>
      <w:color w:val="auto"/>
    </w:rPr>
  </w:style>
  <w:style w:type="character" w:customStyle="1" w:styleId="a5">
    <w:name w:val="Активная гиперссылка"/>
    <w:uiPriority w:val="99"/>
    <w:rsid w:val="00072A4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72A4E"/>
  </w:style>
  <w:style w:type="paragraph" w:customStyle="1" w:styleId="a8">
    <w:name w:val="Внимание: недобросовестность!"/>
    <w:basedOn w:val="a6"/>
    <w:next w:val="a"/>
    <w:uiPriority w:val="99"/>
    <w:rsid w:val="00072A4E"/>
  </w:style>
  <w:style w:type="character" w:customStyle="1" w:styleId="a9">
    <w:name w:val="Выделение для Базового Поиска"/>
    <w:uiPriority w:val="99"/>
    <w:rsid w:val="00072A4E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72A4E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072A4E"/>
    <w:rPr>
      <w:b/>
      <w:bCs/>
      <w:color w:val="26282F"/>
    </w:rPr>
  </w:style>
  <w:style w:type="character" w:customStyle="1" w:styleId="ac">
    <w:name w:val="Добавленный текст"/>
    <w:uiPriority w:val="99"/>
    <w:rsid w:val="00072A4E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072A4E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72A4E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72A4E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072A4E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72A4E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72A4E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72A4E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72A4E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72A4E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72A4E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72A4E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72A4E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72A4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72A4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72A4E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72A4E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72A4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72A4E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72A4E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72A4E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72A4E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72A4E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72A4E"/>
  </w:style>
  <w:style w:type="paragraph" w:customStyle="1" w:styleId="aff4">
    <w:name w:val="Моноширинный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72A4E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072A4E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72A4E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072A4E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72A4E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72A4E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72A4E"/>
    <w:pPr>
      <w:ind w:left="140"/>
    </w:pPr>
  </w:style>
  <w:style w:type="character" w:customStyle="1" w:styleId="affc">
    <w:name w:val="Опечатки"/>
    <w:uiPriority w:val="99"/>
    <w:rsid w:val="00072A4E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72A4E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72A4E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72A4E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72A4E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72A4E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72A4E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72A4E"/>
  </w:style>
  <w:style w:type="paragraph" w:customStyle="1" w:styleId="afff4">
    <w:name w:val="Примечание."/>
    <w:basedOn w:val="a6"/>
    <w:next w:val="a"/>
    <w:uiPriority w:val="99"/>
    <w:rsid w:val="00072A4E"/>
  </w:style>
  <w:style w:type="character" w:customStyle="1" w:styleId="afff5">
    <w:name w:val="Продолжение ссылки"/>
    <w:uiPriority w:val="99"/>
    <w:rsid w:val="00072A4E"/>
    <w:rPr>
      <w:b/>
      <w:bCs/>
      <w:color w:val="auto"/>
    </w:rPr>
  </w:style>
  <w:style w:type="paragraph" w:customStyle="1" w:styleId="afff6">
    <w:name w:val="Словарная статья"/>
    <w:basedOn w:val="a"/>
    <w:next w:val="a"/>
    <w:uiPriority w:val="99"/>
    <w:rsid w:val="00072A4E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72A4E"/>
  </w:style>
  <w:style w:type="character" w:customStyle="1" w:styleId="afff8">
    <w:name w:val="Ссылка на утративший силу документ"/>
    <w:uiPriority w:val="99"/>
    <w:rsid w:val="00072A4E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rsid w:val="00072A4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72A4E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72A4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72A4E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sid w:val="00072A4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072A4E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72A4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72A4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4413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link w:val="affff0"/>
    <w:uiPriority w:val="99"/>
    <w:semiHidden/>
    <w:rsid w:val="004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7515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71992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48567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1207751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Котельниковского муниципального района Волгоградской области</vt:lpstr>
    </vt:vector>
  </TitlesOfParts>
  <Company>НПП "Гарант-Сервис"</Company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Котельниковского муниципального района Волгоградской области</dc:title>
  <dc:subject/>
  <dc:creator>НПП "Гарант-Сервис"</dc:creator>
  <cp:keywords/>
  <dc:description>Документ экспортирован из системы ГАРАНТ</dc:description>
  <cp:lastModifiedBy>123</cp:lastModifiedBy>
  <cp:revision>10</cp:revision>
  <cp:lastPrinted>2017-03-20T11:48:00Z</cp:lastPrinted>
  <dcterms:created xsi:type="dcterms:W3CDTF">2017-03-20T07:35:00Z</dcterms:created>
  <dcterms:modified xsi:type="dcterms:W3CDTF">2017-03-24T05:59:00Z</dcterms:modified>
</cp:coreProperties>
</file>