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BA" w:rsidRDefault="00B023BA" w:rsidP="00B023BA">
      <w:pPr>
        <w:spacing w:after="0" w:line="240" w:lineRule="auto"/>
        <w:jc w:val="center"/>
        <w:rPr>
          <w:rFonts w:ascii="Times New Roman" w:eastAsia="Times New Roman" w:hAnsi="Times New Roman" w:cs="Times New Roman"/>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r w:rsidRPr="000406B2">
        <w:rPr>
          <w:rFonts w:ascii="Arial" w:eastAsia="Times New Roman" w:hAnsi="Arial" w:cs="Arial"/>
          <w:bCs/>
          <w:sz w:val="24"/>
          <w:szCs w:val="24"/>
          <w:lang w:eastAsia="ru-RU"/>
        </w:rPr>
        <w:t>Зимняцкий сельский Совет</w:t>
      </w:r>
    </w:p>
    <w:p w:rsidR="00B023BA" w:rsidRPr="000406B2" w:rsidRDefault="00B023BA" w:rsidP="00B023BA">
      <w:pPr>
        <w:spacing w:after="0" w:line="240" w:lineRule="auto"/>
        <w:jc w:val="center"/>
        <w:rPr>
          <w:rFonts w:ascii="Arial" w:eastAsia="Times New Roman" w:hAnsi="Arial" w:cs="Arial"/>
          <w:bCs/>
          <w:sz w:val="24"/>
          <w:szCs w:val="24"/>
          <w:lang w:eastAsia="ru-RU"/>
        </w:rPr>
      </w:pPr>
      <w:r w:rsidRPr="000406B2">
        <w:rPr>
          <w:rFonts w:ascii="Arial" w:eastAsia="Times New Roman" w:hAnsi="Arial" w:cs="Arial"/>
          <w:bCs/>
          <w:sz w:val="24"/>
          <w:szCs w:val="24"/>
          <w:lang w:eastAsia="ru-RU"/>
        </w:rPr>
        <w:t>Серафимовичского муниципального района</w:t>
      </w:r>
    </w:p>
    <w:p w:rsidR="00B023BA" w:rsidRPr="000406B2" w:rsidRDefault="00B023BA" w:rsidP="00B023BA">
      <w:pPr>
        <w:spacing w:after="0" w:line="240" w:lineRule="auto"/>
        <w:jc w:val="center"/>
        <w:rPr>
          <w:rFonts w:ascii="Arial" w:eastAsia="Times New Roman" w:hAnsi="Arial" w:cs="Arial"/>
          <w:bCs/>
          <w:sz w:val="24"/>
          <w:szCs w:val="24"/>
          <w:lang w:eastAsia="ru-RU"/>
        </w:rPr>
      </w:pPr>
      <w:r w:rsidRPr="000406B2">
        <w:rPr>
          <w:rFonts w:ascii="Arial" w:eastAsia="Times New Roman" w:hAnsi="Arial" w:cs="Arial"/>
          <w:bCs/>
          <w:sz w:val="24"/>
          <w:szCs w:val="24"/>
          <w:lang w:eastAsia="ru-RU"/>
        </w:rPr>
        <w:t>Волгоградской области</w:t>
      </w:r>
    </w:p>
    <w:p w:rsidR="00B023BA" w:rsidRPr="000406B2" w:rsidRDefault="00B023BA" w:rsidP="00B023BA">
      <w:pPr>
        <w:spacing w:after="0" w:line="240" w:lineRule="auto"/>
        <w:jc w:val="center"/>
        <w:rPr>
          <w:rFonts w:ascii="Arial" w:eastAsia="Times New Roman" w:hAnsi="Arial" w:cs="Arial"/>
          <w:sz w:val="24"/>
          <w:szCs w:val="24"/>
          <w:lang w:eastAsia="ru-RU"/>
        </w:rPr>
      </w:pPr>
      <w:r w:rsidRPr="000406B2">
        <w:rPr>
          <w:rFonts w:ascii="Arial" w:eastAsia="Times New Roman" w:hAnsi="Arial" w:cs="Arial"/>
          <w:bCs/>
          <w:sz w:val="24"/>
          <w:szCs w:val="24"/>
          <w:lang w:eastAsia="ru-RU"/>
        </w:rPr>
        <w:t>__________________________________________________________________________</w:t>
      </w:r>
    </w:p>
    <w:p w:rsidR="00B023BA" w:rsidRPr="000406B2" w:rsidRDefault="00B023BA" w:rsidP="00B023BA">
      <w:pPr>
        <w:spacing w:after="0" w:line="240" w:lineRule="auto"/>
        <w:rPr>
          <w:rFonts w:ascii="Arial" w:eastAsia="Times New Roman" w:hAnsi="Arial" w:cs="Arial"/>
          <w:bCs/>
          <w:sz w:val="24"/>
          <w:szCs w:val="24"/>
          <w:lang w:eastAsia="ru-RU"/>
        </w:rPr>
      </w:pPr>
    </w:p>
    <w:p w:rsidR="00B023BA" w:rsidRPr="000406B2" w:rsidRDefault="00B023BA" w:rsidP="00B023BA">
      <w:pPr>
        <w:spacing w:after="0" w:line="240" w:lineRule="auto"/>
        <w:rPr>
          <w:rFonts w:ascii="Arial" w:eastAsia="Times New Roman" w:hAnsi="Arial" w:cs="Arial"/>
          <w:sz w:val="24"/>
          <w:szCs w:val="24"/>
          <w:lang w:eastAsia="ru-RU"/>
        </w:rPr>
      </w:pPr>
      <w:r w:rsidRPr="000406B2">
        <w:rPr>
          <w:rFonts w:ascii="Arial" w:eastAsia="Times New Roman" w:hAnsi="Arial" w:cs="Arial"/>
          <w:bCs/>
          <w:sz w:val="24"/>
          <w:szCs w:val="24"/>
          <w:lang w:eastAsia="ru-RU"/>
        </w:rPr>
        <w:t xml:space="preserve">                                             </w:t>
      </w:r>
      <w:r w:rsidR="00DC56A9" w:rsidRPr="000406B2">
        <w:rPr>
          <w:rFonts w:ascii="Arial" w:eastAsia="Times New Roman" w:hAnsi="Arial" w:cs="Arial"/>
          <w:bCs/>
          <w:sz w:val="24"/>
          <w:szCs w:val="24"/>
          <w:lang w:eastAsia="ru-RU"/>
        </w:rPr>
        <w:t xml:space="preserve">                     РЕШЕНИЕ </w:t>
      </w:r>
    </w:p>
    <w:p w:rsidR="00B023BA" w:rsidRPr="000406B2" w:rsidRDefault="000B4F66" w:rsidP="00B023BA">
      <w:pPr>
        <w:spacing w:after="0" w:line="240" w:lineRule="auto"/>
        <w:rPr>
          <w:rFonts w:ascii="Arial" w:eastAsia="Times New Roman" w:hAnsi="Arial" w:cs="Arial"/>
          <w:sz w:val="24"/>
          <w:szCs w:val="24"/>
          <w:lang w:eastAsia="ru-RU"/>
        </w:rPr>
      </w:pPr>
      <w:r w:rsidRPr="000406B2">
        <w:rPr>
          <w:rFonts w:ascii="Arial" w:eastAsia="Times New Roman" w:hAnsi="Arial" w:cs="Arial"/>
          <w:sz w:val="24"/>
          <w:szCs w:val="24"/>
          <w:lang w:eastAsia="ru-RU"/>
        </w:rPr>
        <w:t xml:space="preserve">  от </w:t>
      </w:r>
      <w:r w:rsidR="00235FA0" w:rsidRPr="000406B2">
        <w:rPr>
          <w:rFonts w:ascii="Arial" w:eastAsia="Times New Roman" w:hAnsi="Arial" w:cs="Arial"/>
          <w:sz w:val="24"/>
          <w:szCs w:val="24"/>
          <w:lang w:eastAsia="ru-RU"/>
        </w:rPr>
        <w:t>04</w:t>
      </w:r>
      <w:r w:rsidRPr="000406B2">
        <w:rPr>
          <w:rFonts w:ascii="Arial" w:eastAsia="Times New Roman" w:hAnsi="Arial" w:cs="Arial"/>
          <w:sz w:val="24"/>
          <w:szCs w:val="24"/>
          <w:lang w:eastAsia="ru-RU"/>
        </w:rPr>
        <w:t xml:space="preserve"> </w:t>
      </w:r>
      <w:r w:rsidR="00235FA0" w:rsidRPr="000406B2">
        <w:rPr>
          <w:rFonts w:ascii="Arial" w:eastAsia="Times New Roman" w:hAnsi="Arial" w:cs="Arial"/>
          <w:sz w:val="24"/>
          <w:szCs w:val="24"/>
          <w:lang w:eastAsia="ru-RU"/>
        </w:rPr>
        <w:t xml:space="preserve">февраля </w:t>
      </w:r>
      <w:r w:rsidRPr="000406B2">
        <w:rPr>
          <w:rFonts w:ascii="Arial" w:eastAsia="Times New Roman" w:hAnsi="Arial" w:cs="Arial"/>
          <w:sz w:val="24"/>
          <w:szCs w:val="24"/>
          <w:lang w:eastAsia="ru-RU"/>
        </w:rPr>
        <w:t>201</w:t>
      </w:r>
      <w:r w:rsidR="00235FA0" w:rsidRPr="000406B2">
        <w:rPr>
          <w:rFonts w:ascii="Arial" w:eastAsia="Times New Roman" w:hAnsi="Arial" w:cs="Arial"/>
          <w:sz w:val="24"/>
          <w:szCs w:val="24"/>
          <w:lang w:eastAsia="ru-RU"/>
        </w:rPr>
        <w:t>9</w:t>
      </w:r>
      <w:r w:rsidR="00B023BA" w:rsidRPr="000406B2">
        <w:rPr>
          <w:rFonts w:ascii="Arial" w:eastAsia="Times New Roman" w:hAnsi="Arial" w:cs="Arial"/>
          <w:sz w:val="24"/>
          <w:szCs w:val="24"/>
          <w:lang w:eastAsia="ru-RU"/>
        </w:rPr>
        <w:t>г.</w:t>
      </w:r>
      <w:r w:rsidR="00290F3F" w:rsidRPr="000406B2">
        <w:rPr>
          <w:rFonts w:ascii="Arial" w:eastAsia="Times New Roman" w:hAnsi="Arial" w:cs="Arial"/>
          <w:sz w:val="24"/>
          <w:szCs w:val="24"/>
          <w:lang w:eastAsia="ru-RU"/>
        </w:rPr>
        <w:t xml:space="preserve">                                                                                             </w:t>
      </w:r>
      <w:r w:rsidR="00290F3F" w:rsidRPr="000406B2">
        <w:rPr>
          <w:rFonts w:ascii="Arial" w:eastAsia="Times New Roman" w:hAnsi="Arial" w:cs="Arial"/>
          <w:bCs/>
          <w:sz w:val="24"/>
          <w:szCs w:val="24"/>
          <w:lang w:eastAsia="ru-RU"/>
        </w:rPr>
        <w:t>№ 2</w:t>
      </w:r>
    </w:p>
    <w:p w:rsidR="00B023BA" w:rsidRPr="000406B2" w:rsidRDefault="00B023BA" w:rsidP="00B023BA">
      <w:pPr>
        <w:pStyle w:val="a3"/>
        <w:spacing w:before="0" w:beforeAutospacing="0" w:after="0" w:afterAutospacing="0"/>
        <w:rPr>
          <w:rFonts w:ascii="Arial" w:hAnsi="Arial" w:cs="Arial"/>
        </w:rPr>
      </w:pPr>
    </w:p>
    <w:p w:rsidR="00B023BA" w:rsidRPr="000406B2" w:rsidRDefault="00B023BA" w:rsidP="00B023BA">
      <w:pPr>
        <w:pStyle w:val="a3"/>
        <w:spacing w:before="0" w:beforeAutospacing="0" w:after="0" w:afterAutospacing="0"/>
        <w:rPr>
          <w:rFonts w:ascii="Arial" w:hAnsi="Arial" w:cs="Arial"/>
        </w:rPr>
      </w:pPr>
      <w:r w:rsidRPr="000406B2">
        <w:rPr>
          <w:rFonts w:ascii="Arial" w:hAnsi="Arial" w:cs="Arial"/>
        </w:rPr>
        <w:t xml:space="preserve">Об утверждении стоимости и характеристики услуг, </w:t>
      </w:r>
    </w:p>
    <w:p w:rsidR="00B023BA" w:rsidRPr="000406B2" w:rsidRDefault="00B023BA" w:rsidP="00B023BA">
      <w:pPr>
        <w:pStyle w:val="a3"/>
        <w:spacing w:before="0" w:beforeAutospacing="0" w:after="0" w:afterAutospacing="0"/>
        <w:rPr>
          <w:rFonts w:ascii="Arial" w:hAnsi="Arial" w:cs="Arial"/>
        </w:rPr>
      </w:pPr>
      <w:proofErr w:type="gramStart"/>
      <w:r w:rsidRPr="000406B2">
        <w:rPr>
          <w:rFonts w:ascii="Arial" w:hAnsi="Arial" w:cs="Arial"/>
        </w:rPr>
        <w:t>предоставляемых</w:t>
      </w:r>
      <w:proofErr w:type="gramEnd"/>
      <w:r w:rsidRPr="000406B2">
        <w:rPr>
          <w:rFonts w:ascii="Arial" w:hAnsi="Arial" w:cs="Arial"/>
        </w:rPr>
        <w:t xml:space="preserve"> на территории Зимняцкого </w:t>
      </w:r>
    </w:p>
    <w:p w:rsidR="00B023BA" w:rsidRPr="000406B2" w:rsidRDefault="00B023BA" w:rsidP="00B023BA">
      <w:pPr>
        <w:pStyle w:val="a3"/>
        <w:spacing w:before="0" w:beforeAutospacing="0" w:after="0" w:afterAutospacing="0"/>
        <w:rPr>
          <w:rFonts w:ascii="Arial" w:hAnsi="Arial" w:cs="Arial"/>
        </w:rPr>
      </w:pPr>
      <w:r w:rsidRPr="000406B2">
        <w:rPr>
          <w:rFonts w:ascii="Arial" w:hAnsi="Arial" w:cs="Arial"/>
        </w:rPr>
        <w:t xml:space="preserve">сельского поселения, согласно </w:t>
      </w:r>
      <w:proofErr w:type="gramStart"/>
      <w:r w:rsidRPr="000406B2">
        <w:rPr>
          <w:rFonts w:ascii="Arial" w:hAnsi="Arial" w:cs="Arial"/>
        </w:rPr>
        <w:t>гарантированному</w:t>
      </w:r>
      <w:proofErr w:type="gramEnd"/>
      <w:r w:rsidRPr="000406B2">
        <w:rPr>
          <w:rFonts w:ascii="Arial" w:hAnsi="Arial" w:cs="Arial"/>
        </w:rPr>
        <w:t xml:space="preserve"> </w:t>
      </w:r>
    </w:p>
    <w:p w:rsidR="00B023BA" w:rsidRPr="000406B2" w:rsidRDefault="00B023BA" w:rsidP="00B023BA">
      <w:pPr>
        <w:pStyle w:val="a3"/>
        <w:spacing w:before="0" w:beforeAutospacing="0" w:after="0" w:afterAutospacing="0"/>
        <w:rPr>
          <w:rFonts w:ascii="Arial" w:hAnsi="Arial" w:cs="Arial"/>
        </w:rPr>
      </w:pPr>
      <w:r w:rsidRPr="000406B2">
        <w:rPr>
          <w:rFonts w:ascii="Arial" w:hAnsi="Arial" w:cs="Arial"/>
        </w:rPr>
        <w:t>перечню услуг по погребению</w:t>
      </w:r>
    </w:p>
    <w:p w:rsidR="00B023BA" w:rsidRPr="000406B2" w:rsidRDefault="00B023BA" w:rsidP="00B023BA">
      <w:pPr>
        <w:pStyle w:val="a3"/>
        <w:spacing w:before="0" w:beforeAutospacing="0" w:after="0" w:afterAutospacing="0"/>
        <w:rPr>
          <w:rFonts w:ascii="Arial" w:hAnsi="Arial" w:cs="Arial"/>
        </w:rPr>
      </w:pPr>
    </w:p>
    <w:p w:rsidR="00B023BA" w:rsidRPr="000406B2" w:rsidRDefault="00B023BA" w:rsidP="00B023BA">
      <w:pPr>
        <w:pStyle w:val="a3"/>
        <w:spacing w:before="0" w:beforeAutospacing="0" w:after="0" w:afterAutospacing="0"/>
        <w:jc w:val="both"/>
        <w:rPr>
          <w:rFonts w:ascii="Arial" w:hAnsi="Arial" w:cs="Arial"/>
        </w:rPr>
      </w:pPr>
      <w:r w:rsidRPr="000406B2">
        <w:rPr>
          <w:rFonts w:ascii="Arial" w:hAnsi="Arial" w:cs="Arial"/>
        </w:rPr>
        <w:t xml:space="preserve"> </w:t>
      </w:r>
      <w:r w:rsidR="0051259F" w:rsidRPr="000406B2">
        <w:rPr>
          <w:rFonts w:ascii="Arial" w:hAnsi="Arial" w:cs="Arial"/>
        </w:rPr>
        <w:t xml:space="preserve">  </w:t>
      </w:r>
      <w:proofErr w:type="gramStart"/>
      <w:r w:rsidRPr="000406B2">
        <w:rPr>
          <w:rFonts w:ascii="Arial" w:hAnsi="Arial" w:cs="Arial"/>
        </w:rPr>
        <w:t>В соответствии с Федеральным законом</w:t>
      </w:r>
      <w:r w:rsidR="00F7765A" w:rsidRPr="000406B2">
        <w:rPr>
          <w:rFonts w:ascii="Arial" w:hAnsi="Arial" w:cs="Arial"/>
        </w:rPr>
        <w:t xml:space="preserve"> Российской Федерации</w:t>
      </w:r>
      <w:r w:rsidRPr="000406B2">
        <w:rPr>
          <w:rFonts w:ascii="Arial" w:hAnsi="Arial" w:cs="Arial"/>
        </w:rPr>
        <w:t xml:space="preserve"> от 12.01.1996 г</w:t>
      </w:r>
      <w:r w:rsidR="00F7765A" w:rsidRPr="000406B2">
        <w:rPr>
          <w:rFonts w:ascii="Arial" w:hAnsi="Arial" w:cs="Arial"/>
        </w:rPr>
        <w:t xml:space="preserve">.       </w:t>
      </w:r>
      <w:r w:rsidRPr="000406B2">
        <w:rPr>
          <w:rFonts w:ascii="Arial" w:hAnsi="Arial" w:cs="Arial"/>
        </w:rPr>
        <w:t xml:space="preserve"> № 8-ФЗ «О погребении и похоронном деле», законом Волгоградской области от 03.04.2007г</w:t>
      </w:r>
      <w:r w:rsidR="00F7765A" w:rsidRPr="000406B2">
        <w:rPr>
          <w:rFonts w:ascii="Arial" w:hAnsi="Arial" w:cs="Arial"/>
        </w:rPr>
        <w:t>.</w:t>
      </w:r>
      <w:r w:rsidRPr="000406B2">
        <w:rPr>
          <w:rFonts w:ascii="Arial" w:hAnsi="Arial" w:cs="Arial"/>
        </w:rPr>
        <w:t xml:space="preserve"> № 1436-ОД "О погребении и похоронном деле в Волгоградской области", </w:t>
      </w:r>
      <w:r w:rsidR="00F7765A" w:rsidRPr="000406B2">
        <w:rPr>
          <w:rFonts w:ascii="Arial" w:hAnsi="Arial" w:cs="Arial"/>
        </w:rPr>
        <w:t xml:space="preserve">Постановлением Правительства РФ от 24 января 2019г. №32 «Об утверждении коэффициента индексации выплат, пособий и компенсаций в 2019 году», </w:t>
      </w:r>
      <w:r w:rsidRPr="000406B2">
        <w:rPr>
          <w:rFonts w:ascii="Arial" w:hAnsi="Arial" w:cs="Arial"/>
        </w:rPr>
        <w:t>руководствуясь Уставом Зимняцкого сельского поселения, Зимняцкий сельский Совет</w:t>
      </w:r>
      <w:proofErr w:type="gramEnd"/>
    </w:p>
    <w:p w:rsidR="00B023BA" w:rsidRPr="000406B2" w:rsidRDefault="00F7765A" w:rsidP="00F7765A">
      <w:pPr>
        <w:pStyle w:val="a3"/>
        <w:spacing w:before="0" w:beforeAutospacing="0" w:after="0" w:afterAutospacing="0"/>
        <w:jc w:val="both"/>
        <w:rPr>
          <w:rFonts w:ascii="Arial" w:hAnsi="Arial" w:cs="Arial"/>
        </w:rPr>
      </w:pPr>
      <w:r w:rsidRPr="000406B2">
        <w:rPr>
          <w:rFonts w:ascii="Arial" w:hAnsi="Arial" w:cs="Arial"/>
          <w:bCs/>
        </w:rPr>
        <w:t>решил</w:t>
      </w:r>
      <w:r w:rsidR="00B023BA" w:rsidRPr="000406B2">
        <w:rPr>
          <w:rFonts w:ascii="Arial" w:hAnsi="Arial" w:cs="Arial"/>
          <w:bCs/>
        </w:rPr>
        <w:t>:</w:t>
      </w:r>
    </w:p>
    <w:p w:rsidR="00B023BA" w:rsidRPr="000406B2" w:rsidRDefault="00B023BA" w:rsidP="00B023BA">
      <w:pPr>
        <w:pStyle w:val="a3"/>
        <w:spacing w:before="0" w:beforeAutospacing="0" w:after="0" w:afterAutospacing="0"/>
        <w:jc w:val="both"/>
        <w:rPr>
          <w:rFonts w:ascii="Arial" w:hAnsi="Arial" w:cs="Arial"/>
        </w:rPr>
      </w:pPr>
      <w:r w:rsidRPr="000406B2">
        <w:rPr>
          <w:rFonts w:ascii="Arial" w:hAnsi="Arial" w:cs="Arial"/>
        </w:rPr>
        <w:t xml:space="preserve"> </w:t>
      </w:r>
      <w:r w:rsidR="0051259F" w:rsidRPr="000406B2">
        <w:rPr>
          <w:rFonts w:ascii="Arial" w:hAnsi="Arial" w:cs="Arial"/>
        </w:rPr>
        <w:t xml:space="preserve">  </w:t>
      </w:r>
      <w:r w:rsidRPr="000406B2">
        <w:rPr>
          <w:rFonts w:ascii="Arial" w:hAnsi="Arial" w:cs="Arial"/>
        </w:rPr>
        <w:t>1. Утвердить стоимость услуг, предоставляемых на территории Зимняцкого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1), а также характеристику услуг, предусмотренных гарантированным Перечнем услуг по погребению (приложение 2).</w:t>
      </w:r>
    </w:p>
    <w:p w:rsidR="00B023BA" w:rsidRPr="000406B2" w:rsidRDefault="00B023BA" w:rsidP="00B023BA">
      <w:pPr>
        <w:pStyle w:val="a3"/>
        <w:spacing w:before="0" w:beforeAutospacing="0" w:after="0" w:afterAutospacing="0"/>
        <w:jc w:val="both"/>
        <w:rPr>
          <w:rFonts w:ascii="Arial" w:hAnsi="Arial" w:cs="Arial"/>
        </w:rPr>
      </w:pPr>
      <w:r w:rsidRPr="000406B2">
        <w:rPr>
          <w:rFonts w:ascii="Arial" w:hAnsi="Arial" w:cs="Arial"/>
        </w:rPr>
        <w:t xml:space="preserve"> </w:t>
      </w:r>
      <w:r w:rsidR="0051259F" w:rsidRPr="000406B2">
        <w:rPr>
          <w:rFonts w:ascii="Arial" w:hAnsi="Arial" w:cs="Arial"/>
        </w:rPr>
        <w:t xml:space="preserve">  </w:t>
      </w:r>
      <w:r w:rsidRPr="000406B2">
        <w:rPr>
          <w:rFonts w:ascii="Arial" w:hAnsi="Arial" w:cs="Arial"/>
        </w:rPr>
        <w:t xml:space="preserve">2. </w:t>
      </w:r>
      <w:proofErr w:type="gramStart"/>
      <w:r w:rsidRPr="000406B2">
        <w:rPr>
          <w:rFonts w:ascii="Arial" w:hAnsi="Arial" w:cs="Arial"/>
        </w:rPr>
        <w:t xml:space="preserve">Утвердить стоимость услуг, предоставляемых на территории Зимняцкого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при отсутствии супруга, близких родственников, иных родственников либо законного представителя умершего или при </w:t>
      </w:r>
      <w:r w:rsidR="00377BF2" w:rsidRPr="000406B2">
        <w:rPr>
          <w:rFonts w:ascii="Arial" w:hAnsi="Arial" w:cs="Arial"/>
        </w:rPr>
        <w:t>не</w:t>
      </w:r>
      <w:r w:rsidRPr="000406B2">
        <w:rPr>
          <w:rFonts w:ascii="Arial" w:hAnsi="Arial" w:cs="Arial"/>
        </w:rPr>
        <w:t>возможности осуществить ими погребение (приложение 3), и характеристику услуг, предусмотренных гарантированным Перечнем (приложение 4).</w:t>
      </w:r>
      <w:proofErr w:type="gramEnd"/>
    </w:p>
    <w:p w:rsidR="00B023BA" w:rsidRPr="000406B2" w:rsidRDefault="0051259F" w:rsidP="00DC56A9">
      <w:pPr>
        <w:pStyle w:val="a3"/>
        <w:spacing w:before="0" w:beforeAutospacing="0" w:after="0" w:afterAutospacing="0"/>
        <w:jc w:val="both"/>
        <w:rPr>
          <w:rFonts w:ascii="Arial" w:hAnsi="Arial" w:cs="Arial"/>
        </w:rPr>
      </w:pPr>
      <w:r w:rsidRPr="000406B2">
        <w:rPr>
          <w:rFonts w:ascii="Arial" w:hAnsi="Arial" w:cs="Arial"/>
        </w:rPr>
        <w:t xml:space="preserve">   </w:t>
      </w:r>
      <w:r w:rsidR="00DC56A9" w:rsidRPr="000406B2">
        <w:rPr>
          <w:rFonts w:ascii="Arial" w:hAnsi="Arial" w:cs="Arial"/>
        </w:rPr>
        <w:t>3</w:t>
      </w:r>
      <w:r w:rsidR="00B023BA" w:rsidRPr="000406B2">
        <w:rPr>
          <w:rFonts w:ascii="Arial" w:hAnsi="Arial" w:cs="Arial"/>
        </w:rPr>
        <w:t>. Признать утратившим силу решение Зимняцкого сельс</w:t>
      </w:r>
      <w:r w:rsidR="00DC56A9" w:rsidRPr="000406B2">
        <w:rPr>
          <w:rFonts w:ascii="Arial" w:hAnsi="Arial" w:cs="Arial"/>
        </w:rPr>
        <w:t xml:space="preserve">кого Совета от </w:t>
      </w:r>
      <w:r w:rsidR="00377BF2" w:rsidRPr="000406B2">
        <w:rPr>
          <w:rFonts w:ascii="Arial" w:hAnsi="Arial" w:cs="Arial"/>
        </w:rPr>
        <w:t>17</w:t>
      </w:r>
      <w:r w:rsidR="00DC56A9" w:rsidRPr="000406B2">
        <w:rPr>
          <w:rFonts w:ascii="Arial" w:hAnsi="Arial" w:cs="Arial"/>
        </w:rPr>
        <w:t>.01.201</w:t>
      </w:r>
      <w:r w:rsidR="00377BF2" w:rsidRPr="000406B2">
        <w:rPr>
          <w:rFonts w:ascii="Arial" w:hAnsi="Arial" w:cs="Arial"/>
        </w:rPr>
        <w:t>8</w:t>
      </w:r>
      <w:r w:rsidR="00DC56A9" w:rsidRPr="000406B2">
        <w:rPr>
          <w:rFonts w:ascii="Arial" w:hAnsi="Arial" w:cs="Arial"/>
        </w:rPr>
        <w:t xml:space="preserve">г. № </w:t>
      </w:r>
      <w:r w:rsidR="00377BF2" w:rsidRPr="000406B2">
        <w:rPr>
          <w:rFonts w:ascii="Arial" w:hAnsi="Arial" w:cs="Arial"/>
        </w:rPr>
        <w:t>3</w:t>
      </w:r>
      <w:r w:rsidR="00B023BA" w:rsidRPr="000406B2">
        <w:rPr>
          <w:rFonts w:ascii="Arial" w:hAnsi="Arial" w:cs="Arial"/>
        </w:rPr>
        <w:t xml:space="preserve"> «Об утверждении стоимости и характеристики услуг, предоставляемых на территории Зимняцкого сельского поселения, согласно гарантированному перечню услуг по погребению».</w:t>
      </w:r>
    </w:p>
    <w:p w:rsidR="00DC56A9" w:rsidRPr="000406B2" w:rsidRDefault="0051259F" w:rsidP="00DC56A9">
      <w:pPr>
        <w:pStyle w:val="a3"/>
        <w:spacing w:before="0" w:beforeAutospacing="0" w:after="0" w:afterAutospacing="0"/>
        <w:jc w:val="both"/>
        <w:rPr>
          <w:rFonts w:ascii="Arial" w:hAnsi="Arial" w:cs="Arial"/>
        </w:rPr>
      </w:pPr>
      <w:r w:rsidRPr="000406B2">
        <w:rPr>
          <w:rFonts w:ascii="Arial" w:hAnsi="Arial" w:cs="Arial"/>
        </w:rPr>
        <w:t xml:space="preserve">   </w:t>
      </w:r>
      <w:r w:rsidR="00DC56A9" w:rsidRPr="000406B2">
        <w:rPr>
          <w:rFonts w:ascii="Arial" w:hAnsi="Arial" w:cs="Arial"/>
        </w:rPr>
        <w:t>4. Настоящее решение вступает</w:t>
      </w:r>
      <w:r w:rsidR="000B4F66" w:rsidRPr="000406B2">
        <w:rPr>
          <w:rFonts w:ascii="Arial" w:hAnsi="Arial" w:cs="Arial"/>
        </w:rPr>
        <w:t xml:space="preserve"> в силу</w:t>
      </w:r>
      <w:r w:rsidR="00DC56A9" w:rsidRPr="000406B2">
        <w:rPr>
          <w:rFonts w:ascii="Arial" w:hAnsi="Arial" w:cs="Arial"/>
        </w:rPr>
        <w:t xml:space="preserve"> </w:t>
      </w:r>
      <w:r w:rsidR="00377BF2" w:rsidRPr="000406B2">
        <w:rPr>
          <w:rFonts w:ascii="Arial" w:hAnsi="Arial" w:cs="Arial"/>
        </w:rPr>
        <w:t xml:space="preserve">со дня </w:t>
      </w:r>
      <w:r w:rsidR="00290F3F" w:rsidRPr="000406B2">
        <w:rPr>
          <w:rFonts w:ascii="Arial" w:hAnsi="Arial" w:cs="Arial"/>
        </w:rPr>
        <w:t xml:space="preserve">его </w:t>
      </w:r>
      <w:r w:rsidR="00377BF2" w:rsidRPr="000406B2">
        <w:rPr>
          <w:rFonts w:ascii="Arial" w:hAnsi="Arial" w:cs="Arial"/>
        </w:rPr>
        <w:t>подписания и распространяет</w:t>
      </w:r>
      <w:r w:rsidR="00A87E38" w:rsidRPr="000406B2">
        <w:rPr>
          <w:rFonts w:ascii="Arial" w:hAnsi="Arial" w:cs="Arial"/>
        </w:rPr>
        <w:t xml:space="preserve"> свое действие на </w:t>
      </w:r>
      <w:proofErr w:type="gramStart"/>
      <w:r w:rsidR="00A87E38" w:rsidRPr="000406B2">
        <w:rPr>
          <w:rFonts w:ascii="Arial" w:hAnsi="Arial" w:cs="Arial"/>
        </w:rPr>
        <w:t>отношения</w:t>
      </w:r>
      <w:proofErr w:type="gramEnd"/>
      <w:r w:rsidR="00A87E38" w:rsidRPr="000406B2">
        <w:rPr>
          <w:rFonts w:ascii="Arial" w:hAnsi="Arial" w:cs="Arial"/>
        </w:rPr>
        <w:t xml:space="preserve"> возникшие </w:t>
      </w:r>
      <w:r w:rsidR="00DC56A9" w:rsidRPr="000406B2">
        <w:rPr>
          <w:rFonts w:ascii="Arial" w:hAnsi="Arial" w:cs="Arial"/>
        </w:rPr>
        <w:t>с 01.02.201</w:t>
      </w:r>
      <w:r w:rsidR="00A87E38" w:rsidRPr="000406B2">
        <w:rPr>
          <w:rFonts w:ascii="Arial" w:hAnsi="Arial" w:cs="Arial"/>
        </w:rPr>
        <w:t>9</w:t>
      </w:r>
      <w:r w:rsidR="00DC56A9" w:rsidRPr="000406B2">
        <w:rPr>
          <w:rFonts w:ascii="Arial" w:hAnsi="Arial" w:cs="Arial"/>
        </w:rPr>
        <w:t xml:space="preserve"> года.</w:t>
      </w:r>
    </w:p>
    <w:p w:rsidR="00B023BA" w:rsidRPr="000406B2" w:rsidRDefault="0051259F" w:rsidP="00B023BA">
      <w:pPr>
        <w:pStyle w:val="a3"/>
        <w:spacing w:before="0" w:beforeAutospacing="0" w:after="0" w:afterAutospacing="0"/>
        <w:rPr>
          <w:rFonts w:ascii="Arial" w:hAnsi="Arial" w:cs="Arial"/>
        </w:rPr>
      </w:pPr>
      <w:r w:rsidRPr="000406B2">
        <w:rPr>
          <w:rFonts w:ascii="Arial" w:hAnsi="Arial" w:cs="Arial"/>
        </w:rPr>
        <w:t xml:space="preserve">  </w:t>
      </w:r>
      <w:r w:rsidR="00B023BA" w:rsidRPr="000406B2">
        <w:rPr>
          <w:rFonts w:ascii="Arial" w:hAnsi="Arial" w:cs="Arial"/>
        </w:rPr>
        <w:t xml:space="preserve"> 5. </w:t>
      </w:r>
      <w:proofErr w:type="gramStart"/>
      <w:r w:rsidR="00B023BA" w:rsidRPr="000406B2">
        <w:rPr>
          <w:rFonts w:ascii="Arial" w:hAnsi="Arial" w:cs="Arial"/>
        </w:rPr>
        <w:t>Контроль за</w:t>
      </w:r>
      <w:proofErr w:type="gramEnd"/>
      <w:r w:rsidR="00B023BA" w:rsidRPr="000406B2">
        <w:rPr>
          <w:rFonts w:ascii="Arial" w:hAnsi="Arial" w:cs="Arial"/>
        </w:rPr>
        <w:t xml:space="preserve"> исполнением настоящего решения оставляю за собой.</w:t>
      </w: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ind w:firstLine="709"/>
        <w:jc w:val="center"/>
        <w:rPr>
          <w:rFonts w:ascii="Arial" w:hAnsi="Arial" w:cs="Arial"/>
        </w:rPr>
      </w:pPr>
    </w:p>
    <w:p w:rsidR="00B023BA" w:rsidRPr="000406B2" w:rsidRDefault="00B023BA" w:rsidP="00B023BA">
      <w:pPr>
        <w:pStyle w:val="a3"/>
        <w:spacing w:before="0" w:beforeAutospacing="0" w:after="0" w:afterAutospacing="0"/>
        <w:rPr>
          <w:rFonts w:ascii="Arial" w:hAnsi="Arial" w:cs="Arial"/>
        </w:rPr>
      </w:pPr>
      <w:r w:rsidRPr="000406B2">
        <w:rPr>
          <w:rFonts w:ascii="Arial" w:hAnsi="Arial" w:cs="Arial"/>
          <w:bCs/>
        </w:rPr>
        <w:t>Глава Зимняцкого</w:t>
      </w:r>
    </w:p>
    <w:p w:rsidR="00B023BA" w:rsidRPr="000406B2" w:rsidRDefault="00B023BA" w:rsidP="00B023BA">
      <w:pPr>
        <w:pStyle w:val="a3"/>
        <w:spacing w:before="0" w:beforeAutospacing="0" w:after="0" w:afterAutospacing="0"/>
        <w:rPr>
          <w:rFonts w:ascii="Arial" w:hAnsi="Arial" w:cs="Arial"/>
          <w:bCs/>
        </w:rPr>
      </w:pPr>
      <w:r w:rsidRPr="000406B2">
        <w:rPr>
          <w:rFonts w:ascii="Arial" w:hAnsi="Arial" w:cs="Arial"/>
          <w:bCs/>
        </w:rPr>
        <w:t xml:space="preserve">сельского поселения:                                                                                     </w:t>
      </w:r>
      <w:proofErr w:type="spellStart"/>
      <w:r w:rsidRPr="000406B2">
        <w:rPr>
          <w:rFonts w:ascii="Arial" w:hAnsi="Arial" w:cs="Arial"/>
          <w:bCs/>
        </w:rPr>
        <w:t>А.Н.Гордеев</w:t>
      </w:r>
      <w:proofErr w:type="spellEnd"/>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Приложение 1</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УТВЕРЖДЕНО: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решением Зимняцкого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сельского Совета</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 xml:space="preserve">от </w:t>
      </w:r>
      <w:r w:rsidR="00A87E38" w:rsidRPr="000406B2">
        <w:rPr>
          <w:rFonts w:ascii="Arial" w:hAnsi="Arial" w:cs="Arial"/>
          <w:bCs/>
        </w:rPr>
        <w:t>04</w:t>
      </w:r>
      <w:r w:rsidR="000B4F66" w:rsidRPr="000406B2">
        <w:rPr>
          <w:rFonts w:ascii="Arial" w:hAnsi="Arial" w:cs="Arial"/>
          <w:bCs/>
        </w:rPr>
        <w:t>.0</w:t>
      </w:r>
      <w:r w:rsidR="00A87E38" w:rsidRPr="000406B2">
        <w:rPr>
          <w:rFonts w:ascii="Arial" w:hAnsi="Arial" w:cs="Arial"/>
          <w:bCs/>
        </w:rPr>
        <w:t>2</w:t>
      </w:r>
      <w:r w:rsidR="000B4F66" w:rsidRPr="000406B2">
        <w:rPr>
          <w:rFonts w:ascii="Arial" w:hAnsi="Arial" w:cs="Arial"/>
          <w:bCs/>
        </w:rPr>
        <w:t>.201</w:t>
      </w:r>
      <w:r w:rsidR="00A87E38" w:rsidRPr="000406B2">
        <w:rPr>
          <w:rFonts w:ascii="Arial" w:hAnsi="Arial" w:cs="Arial"/>
          <w:bCs/>
        </w:rPr>
        <w:t>9</w:t>
      </w:r>
      <w:r w:rsidR="000B4F66" w:rsidRPr="000406B2">
        <w:rPr>
          <w:rFonts w:ascii="Arial" w:hAnsi="Arial" w:cs="Arial"/>
          <w:bCs/>
        </w:rPr>
        <w:t xml:space="preserve">г. № </w:t>
      </w:r>
      <w:r w:rsidR="00A87E38" w:rsidRPr="000406B2">
        <w:rPr>
          <w:rFonts w:ascii="Arial" w:hAnsi="Arial" w:cs="Arial"/>
          <w:bCs/>
        </w:rPr>
        <w:t>2</w:t>
      </w:r>
    </w:p>
    <w:p w:rsidR="00B023BA" w:rsidRPr="000406B2" w:rsidRDefault="00B023BA" w:rsidP="00B023BA">
      <w:pPr>
        <w:pStyle w:val="a3"/>
        <w:spacing w:before="0" w:beforeAutospacing="0" w:after="0" w:afterAutospacing="0"/>
        <w:jc w:val="right"/>
        <w:rPr>
          <w:rFonts w:ascii="Arial" w:hAnsi="Arial" w:cs="Arial"/>
          <w:bCs/>
        </w:rPr>
      </w:pP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СТОИ</w:t>
      </w:r>
      <w:bookmarkStart w:id="0" w:name="_GoBack"/>
      <w:bookmarkEnd w:id="0"/>
      <w:r w:rsidRPr="000406B2">
        <w:rPr>
          <w:rFonts w:ascii="Arial" w:hAnsi="Arial" w:cs="Arial"/>
          <w:b/>
          <w:bCs/>
        </w:rPr>
        <w:t>МОСТЬ</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услуг, предоставляемых на территории Зимняцкого сельского поселения</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w:t>
      </w:r>
    </w:p>
    <w:p w:rsidR="00B023BA" w:rsidRPr="000406B2" w:rsidRDefault="00B023BA" w:rsidP="00B023BA">
      <w:pPr>
        <w:pStyle w:val="a3"/>
        <w:spacing w:before="0" w:beforeAutospacing="0" w:after="0" w:afterAutospacing="0"/>
        <w:jc w:val="center"/>
        <w:rPr>
          <w:rFonts w:ascii="Arial" w:hAnsi="Arial" w:cs="Arial"/>
          <w:b/>
          <w:bCs/>
        </w:rPr>
      </w:pPr>
    </w:p>
    <w:tbl>
      <w:tblPr>
        <w:tblStyle w:val="a4"/>
        <w:tblW w:w="0" w:type="auto"/>
        <w:tblLook w:val="04A0" w:firstRow="1" w:lastRow="0" w:firstColumn="1" w:lastColumn="0" w:noHBand="0" w:noVBand="1"/>
      </w:tblPr>
      <w:tblGrid>
        <w:gridCol w:w="543"/>
        <w:gridCol w:w="5947"/>
        <w:gridCol w:w="1985"/>
        <w:gridCol w:w="1611"/>
      </w:tblGrid>
      <w:tr w:rsidR="00B023BA" w:rsidRPr="000406B2" w:rsidTr="00A87E38">
        <w:tc>
          <w:tcPr>
            <w:tcW w:w="543"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 </w:t>
            </w:r>
            <w:proofErr w:type="gramStart"/>
            <w:r w:rsidRPr="000406B2">
              <w:rPr>
                <w:rFonts w:ascii="Arial" w:hAnsi="Arial" w:cs="Arial"/>
                <w:bCs/>
              </w:rPr>
              <w:t>п</w:t>
            </w:r>
            <w:proofErr w:type="gramEnd"/>
            <w:r w:rsidRPr="000406B2">
              <w:rPr>
                <w:rFonts w:ascii="Arial" w:hAnsi="Arial" w:cs="Arial"/>
                <w:bCs/>
              </w:rPr>
              <w:t>/п</w:t>
            </w:r>
          </w:p>
        </w:tc>
        <w:tc>
          <w:tcPr>
            <w:tcW w:w="5947"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Перечень услуг по погребению</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Единица измерения</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Предельная стоимость (рублей)</w:t>
            </w:r>
          </w:p>
        </w:tc>
      </w:tr>
      <w:tr w:rsidR="00B023BA" w:rsidRPr="000406B2" w:rsidTr="00A87E38">
        <w:tc>
          <w:tcPr>
            <w:tcW w:w="543"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Оформление документов, необходимых для погребения</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бесплатно</w:t>
            </w:r>
          </w:p>
        </w:tc>
      </w:tr>
      <w:tr w:rsidR="00A87E38" w:rsidRPr="000406B2" w:rsidTr="00A87E38">
        <w:trPr>
          <w:trHeight w:val="600"/>
        </w:trPr>
        <w:tc>
          <w:tcPr>
            <w:tcW w:w="543" w:type="dxa"/>
            <w:vMerge w:val="restart"/>
          </w:tcPr>
          <w:p w:rsidR="00A87E38" w:rsidRPr="000406B2" w:rsidRDefault="00A87E38" w:rsidP="00802AEE">
            <w:pPr>
              <w:pStyle w:val="a3"/>
              <w:spacing w:before="0" w:beforeAutospacing="0" w:after="0" w:afterAutospacing="0"/>
              <w:jc w:val="center"/>
              <w:rPr>
                <w:rFonts w:ascii="Arial" w:hAnsi="Arial" w:cs="Arial"/>
                <w:bCs/>
              </w:rPr>
            </w:pPr>
            <w:r w:rsidRPr="000406B2">
              <w:rPr>
                <w:rFonts w:ascii="Arial" w:hAnsi="Arial" w:cs="Arial"/>
                <w:bCs/>
              </w:rPr>
              <w:t>2.</w:t>
            </w:r>
          </w:p>
        </w:tc>
        <w:tc>
          <w:tcPr>
            <w:tcW w:w="5947" w:type="dxa"/>
          </w:tcPr>
          <w:p w:rsidR="00A87E38" w:rsidRPr="000406B2" w:rsidRDefault="00A87E38" w:rsidP="00802AEE">
            <w:pPr>
              <w:pStyle w:val="a3"/>
              <w:spacing w:before="0" w:after="0"/>
              <w:rPr>
                <w:rFonts w:ascii="Arial" w:hAnsi="Arial" w:cs="Arial"/>
                <w:bCs/>
              </w:rPr>
            </w:pPr>
            <w:r w:rsidRPr="000406B2">
              <w:rPr>
                <w:rFonts w:ascii="Arial" w:hAnsi="Arial" w:cs="Arial"/>
                <w:bCs/>
              </w:rPr>
              <w:t>Предоставление и доставка гроба и других предметов:</w:t>
            </w:r>
          </w:p>
        </w:tc>
        <w:tc>
          <w:tcPr>
            <w:tcW w:w="1985" w:type="dxa"/>
          </w:tcPr>
          <w:p w:rsidR="00A87E38" w:rsidRPr="000406B2" w:rsidRDefault="00A87E38" w:rsidP="00802AEE">
            <w:pPr>
              <w:pStyle w:val="a3"/>
              <w:spacing w:before="0" w:beforeAutospacing="0" w:after="0" w:afterAutospacing="0"/>
              <w:jc w:val="center"/>
              <w:rPr>
                <w:rFonts w:ascii="Arial" w:hAnsi="Arial" w:cs="Arial"/>
                <w:bCs/>
              </w:rPr>
            </w:pPr>
          </w:p>
          <w:p w:rsidR="00A87E38" w:rsidRPr="000406B2" w:rsidRDefault="00A87E38" w:rsidP="00802AEE">
            <w:pPr>
              <w:pStyle w:val="a3"/>
              <w:spacing w:before="0" w:beforeAutospacing="0" w:after="0" w:afterAutospacing="0"/>
              <w:jc w:val="center"/>
              <w:rPr>
                <w:rFonts w:ascii="Arial" w:hAnsi="Arial" w:cs="Arial"/>
                <w:bCs/>
              </w:rPr>
            </w:pPr>
          </w:p>
        </w:tc>
        <w:tc>
          <w:tcPr>
            <w:tcW w:w="1611" w:type="dxa"/>
          </w:tcPr>
          <w:p w:rsidR="00A87E38" w:rsidRPr="000406B2" w:rsidRDefault="00A87E38" w:rsidP="00802AEE">
            <w:pPr>
              <w:pStyle w:val="a3"/>
              <w:spacing w:before="0" w:beforeAutospacing="0" w:after="0" w:afterAutospacing="0"/>
              <w:jc w:val="center"/>
              <w:rPr>
                <w:rFonts w:ascii="Arial" w:hAnsi="Arial" w:cs="Arial"/>
                <w:bCs/>
              </w:rPr>
            </w:pPr>
          </w:p>
          <w:p w:rsidR="00A87E38" w:rsidRPr="000406B2" w:rsidRDefault="00A87E38" w:rsidP="00802AEE">
            <w:pPr>
              <w:pStyle w:val="a3"/>
              <w:spacing w:before="0" w:beforeAutospacing="0" w:after="0" w:afterAutospacing="0"/>
              <w:jc w:val="center"/>
              <w:rPr>
                <w:rFonts w:ascii="Arial" w:hAnsi="Arial" w:cs="Arial"/>
                <w:bCs/>
              </w:rPr>
            </w:pPr>
          </w:p>
        </w:tc>
      </w:tr>
      <w:tr w:rsidR="00A87E38" w:rsidRPr="000406B2" w:rsidTr="00A87E38">
        <w:trPr>
          <w:trHeight w:val="825"/>
        </w:trPr>
        <w:tc>
          <w:tcPr>
            <w:tcW w:w="543" w:type="dxa"/>
            <w:vMerge/>
          </w:tcPr>
          <w:p w:rsidR="00A87E38" w:rsidRPr="000406B2" w:rsidRDefault="00A87E38" w:rsidP="00802AEE">
            <w:pPr>
              <w:pStyle w:val="a3"/>
              <w:spacing w:before="0" w:beforeAutospacing="0" w:after="0" w:afterAutospacing="0"/>
              <w:jc w:val="center"/>
              <w:rPr>
                <w:rFonts w:ascii="Arial" w:hAnsi="Arial" w:cs="Arial"/>
                <w:bCs/>
              </w:rPr>
            </w:pPr>
          </w:p>
        </w:tc>
        <w:tc>
          <w:tcPr>
            <w:tcW w:w="5947" w:type="dxa"/>
          </w:tcPr>
          <w:p w:rsidR="00A87E38" w:rsidRPr="000406B2" w:rsidRDefault="00A87E38" w:rsidP="00802AEE">
            <w:pPr>
              <w:pStyle w:val="a3"/>
              <w:spacing w:before="0" w:beforeAutospacing="0" w:after="0" w:afterAutospacing="0"/>
              <w:rPr>
                <w:rFonts w:ascii="Arial" w:hAnsi="Arial" w:cs="Arial"/>
                <w:bCs/>
              </w:rPr>
            </w:pPr>
          </w:p>
          <w:p w:rsidR="00A87E38" w:rsidRPr="000406B2" w:rsidRDefault="00A87E38" w:rsidP="00802AEE">
            <w:pPr>
              <w:pStyle w:val="a3"/>
              <w:spacing w:before="0" w:beforeAutospacing="0" w:after="0" w:afterAutospacing="0"/>
              <w:rPr>
                <w:rFonts w:ascii="Arial" w:hAnsi="Arial" w:cs="Arial"/>
                <w:bCs/>
              </w:rPr>
            </w:pPr>
            <w:r w:rsidRPr="000406B2">
              <w:rPr>
                <w:rFonts w:ascii="Arial" w:hAnsi="Arial" w:cs="Arial"/>
                <w:bCs/>
              </w:rPr>
              <w:t xml:space="preserve">гроб деревянный </w:t>
            </w:r>
            <w:proofErr w:type="spellStart"/>
            <w:r w:rsidRPr="000406B2">
              <w:rPr>
                <w:rFonts w:ascii="Arial" w:hAnsi="Arial" w:cs="Arial"/>
                <w:bCs/>
              </w:rPr>
              <w:t>недрапированный</w:t>
            </w:r>
            <w:proofErr w:type="spellEnd"/>
            <w:r w:rsidRPr="000406B2">
              <w:rPr>
                <w:rFonts w:ascii="Arial" w:hAnsi="Arial" w:cs="Arial"/>
                <w:bCs/>
              </w:rPr>
              <w:t xml:space="preserve"> взрослый;</w:t>
            </w:r>
          </w:p>
          <w:p w:rsidR="00A87E38" w:rsidRPr="000406B2" w:rsidRDefault="00A87E38" w:rsidP="00802AEE">
            <w:pPr>
              <w:pStyle w:val="a3"/>
              <w:spacing w:before="0" w:after="0"/>
              <w:rPr>
                <w:rFonts w:ascii="Arial" w:hAnsi="Arial" w:cs="Arial"/>
                <w:bCs/>
              </w:rPr>
            </w:pPr>
          </w:p>
        </w:tc>
        <w:tc>
          <w:tcPr>
            <w:tcW w:w="1985" w:type="dxa"/>
          </w:tcPr>
          <w:p w:rsidR="00A87E38" w:rsidRPr="000406B2" w:rsidRDefault="00A87E38" w:rsidP="00802AEE">
            <w:pPr>
              <w:pStyle w:val="a3"/>
              <w:spacing w:before="0" w:beforeAutospacing="0" w:after="0" w:afterAutospacing="0"/>
              <w:jc w:val="center"/>
              <w:rPr>
                <w:rFonts w:ascii="Arial" w:hAnsi="Arial" w:cs="Arial"/>
                <w:bCs/>
              </w:rPr>
            </w:pPr>
          </w:p>
          <w:p w:rsidR="00A87E38" w:rsidRPr="000406B2" w:rsidRDefault="00A87E38" w:rsidP="00802AEE">
            <w:pPr>
              <w:pStyle w:val="a3"/>
              <w:spacing w:before="0" w:beforeAutospacing="0" w:after="0" w:afterAutospacing="0"/>
              <w:jc w:val="center"/>
              <w:rPr>
                <w:rFonts w:ascii="Arial" w:hAnsi="Arial" w:cs="Arial"/>
                <w:bCs/>
              </w:rPr>
            </w:pPr>
            <w:r w:rsidRPr="000406B2">
              <w:rPr>
                <w:rFonts w:ascii="Arial" w:hAnsi="Arial" w:cs="Arial"/>
                <w:bCs/>
              </w:rPr>
              <w:t>одна штука</w:t>
            </w:r>
          </w:p>
          <w:p w:rsidR="00A87E38" w:rsidRPr="000406B2" w:rsidRDefault="00A87E38" w:rsidP="00802AEE">
            <w:pPr>
              <w:pStyle w:val="a3"/>
              <w:spacing w:before="0" w:after="0"/>
              <w:jc w:val="center"/>
              <w:rPr>
                <w:rFonts w:ascii="Arial" w:hAnsi="Arial" w:cs="Arial"/>
                <w:bCs/>
              </w:rPr>
            </w:pPr>
          </w:p>
        </w:tc>
        <w:tc>
          <w:tcPr>
            <w:tcW w:w="1611" w:type="dxa"/>
          </w:tcPr>
          <w:p w:rsidR="00A87E38" w:rsidRPr="000406B2" w:rsidRDefault="00A87E38" w:rsidP="00802AEE">
            <w:pPr>
              <w:pStyle w:val="a3"/>
              <w:spacing w:before="0" w:beforeAutospacing="0" w:after="0" w:afterAutospacing="0"/>
              <w:jc w:val="center"/>
              <w:rPr>
                <w:rFonts w:ascii="Arial" w:hAnsi="Arial" w:cs="Arial"/>
                <w:bCs/>
              </w:rPr>
            </w:pPr>
          </w:p>
          <w:p w:rsidR="00A87E38" w:rsidRPr="000406B2" w:rsidRDefault="00A87E38" w:rsidP="00802AEE">
            <w:pPr>
              <w:pStyle w:val="a3"/>
              <w:spacing w:before="0" w:beforeAutospacing="0" w:after="0" w:afterAutospacing="0"/>
              <w:jc w:val="center"/>
              <w:rPr>
                <w:rFonts w:ascii="Arial" w:hAnsi="Arial" w:cs="Arial"/>
                <w:bCs/>
              </w:rPr>
            </w:pPr>
            <w:r w:rsidRPr="000406B2">
              <w:rPr>
                <w:rFonts w:ascii="Arial" w:hAnsi="Arial" w:cs="Arial"/>
                <w:bCs/>
              </w:rPr>
              <w:t>1885,73</w:t>
            </w:r>
          </w:p>
          <w:p w:rsidR="00A87E38" w:rsidRPr="000406B2" w:rsidRDefault="00A87E38" w:rsidP="00802AEE">
            <w:pPr>
              <w:pStyle w:val="a3"/>
              <w:spacing w:before="0" w:after="0"/>
              <w:jc w:val="center"/>
              <w:rPr>
                <w:rFonts w:ascii="Arial" w:hAnsi="Arial" w:cs="Arial"/>
                <w:bCs/>
              </w:rPr>
            </w:pPr>
          </w:p>
        </w:tc>
      </w:tr>
      <w:tr w:rsidR="00A87E38" w:rsidRPr="000406B2" w:rsidTr="00A87E38">
        <w:trPr>
          <w:trHeight w:val="1095"/>
        </w:trPr>
        <w:tc>
          <w:tcPr>
            <w:tcW w:w="543" w:type="dxa"/>
            <w:vMerge/>
          </w:tcPr>
          <w:p w:rsidR="00A87E38" w:rsidRPr="000406B2" w:rsidRDefault="00A87E38" w:rsidP="00802AEE">
            <w:pPr>
              <w:pStyle w:val="a3"/>
              <w:spacing w:before="0" w:beforeAutospacing="0" w:after="0" w:afterAutospacing="0"/>
              <w:jc w:val="center"/>
              <w:rPr>
                <w:rFonts w:ascii="Arial" w:hAnsi="Arial" w:cs="Arial"/>
                <w:bCs/>
              </w:rPr>
            </w:pPr>
          </w:p>
        </w:tc>
        <w:tc>
          <w:tcPr>
            <w:tcW w:w="5947" w:type="dxa"/>
          </w:tcPr>
          <w:p w:rsidR="00A87E38" w:rsidRPr="000406B2" w:rsidRDefault="00A87E38" w:rsidP="00802AEE">
            <w:pPr>
              <w:pStyle w:val="a3"/>
              <w:spacing w:before="0" w:after="0"/>
              <w:rPr>
                <w:rFonts w:ascii="Arial" w:hAnsi="Arial" w:cs="Arial"/>
                <w:bCs/>
              </w:rPr>
            </w:pPr>
            <w:r w:rsidRPr="000406B2">
              <w:rPr>
                <w:rFonts w:ascii="Arial" w:hAnsi="Arial" w:cs="Arial"/>
                <w:bCs/>
              </w:rPr>
              <w:t>погрузка и выгрузка гроба и других предметов в автокатафалк и доставка на дом или в морг</w:t>
            </w:r>
          </w:p>
        </w:tc>
        <w:tc>
          <w:tcPr>
            <w:tcW w:w="1985" w:type="dxa"/>
          </w:tcPr>
          <w:p w:rsidR="00A87E38" w:rsidRPr="000406B2" w:rsidRDefault="00A87E38" w:rsidP="00802AEE">
            <w:pPr>
              <w:pStyle w:val="a3"/>
              <w:spacing w:before="0" w:after="0"/>
              <w:jc w:val="center"/>
              <w:rPr>
                <w:rFonts w:ascii="Arial" w:hAnsi="Arial" w:cs="Arial"/>
                <w:bCs/>
              </w:rPr>
            </w:pPr>
            <w:r w:rsidRPr="000406B2">
              <w:rPr>
                <w:rFonts w:ascii="Arial" w:hAnsi="Arial" w:cs="Arial"/>
                <w:bCs/>
              </w:rPr>
              <w:t>одни похороны</w:t>
            </w:r>
          </w:p>
        </w:tc>
        <w:tc>
          <w:tcPr>
            <w:tcW w:w="1611" w:type="dxa"/>
          </w:tcPr>
          <w:p w:rsidR="00A87E38" w:rsidRPr="000406B2" w:rsidRDefault="00A87E38" w:rsidP="00A87E38">
            <w:pPr>
              <w:pStyle w:val="a3"/>
              <w:spacing w:before="0" w:after="0"/>
              <w:jc w:val="center"/>
              <w:rPr>
                <w:rFonts w:ascii="Arial" w:hAnsi="Arial" w:cs="Arial"/>
                <w:bCs/>
              </w:rPr>
            </w:pPr>
            <w:r w:rsidRPr="000406B2">
              <w:rPr>
                <w:rFonts w:ascii="Arial" w:hAnsi="Arial" w:cs="Arial"/>
                <w:bCs/>
              </w:rPr>
              <w:t>322,70</w:t>
            </w:r>
          </w:p>
        </w:tc>
      </w:tr>
      <w:tr w:rsidR="00B023BA" w:rsidRPr="000406B2" w:rsidTr="00A87E38">
        <w:tc>
          <w:tcPr>
            <w:tcW w:w="543"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3.</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Перевозка тела умершего на кладбище: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облачение тела, вынос гроба с телом из морга или дома;</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услуги автокатафалка</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A87E38" w:rsidP="00802AEE">
            <w:pPr>
              <w:pStyle w:val="a3"/>
              <w:spacing w:before="0" w:beforeAutospacing="0" w:after="0" w:afterAutospacing="0"/>
              <w:jc w:val="center"/>
              <w:rPr>
                <w:rFonts w:ascii="Arial" w:hAnsi="Arial" w:cs="Arial"/>
                <w:bCs/>
              </w:rPr>
            </w:pPr>
            <w:r w:rsidRPr="000406B2">
              <w:rPr>
                <w:rFonts w:ascii="Arial" w:hAnsi="Arial" w:cs="Arial"/>
                <w:bCs/>
              </w:rPr>
              <w:t>323</w:t>
            </w:r>
            <w:r w:rsidR="00B023BA" w:rsidRPr="000406B2">
              <w:rPr>
                <w:rFonts w:ascii="Arial" w:hAnsi="Arial" w:cs="Arial"/>
                <w:bCs/>
              </w:rPr>
              <w:t>,</w:t>
            </w:r>
            <w:r w:rsidRPr="000406B2">
              <w:rPr>
                <w:rFonts w:ascii="Arial" w:hAnsi="Arial" w:cs="Arial"/>
                <w:bCs/>
              </w:rPr>
              <w:t>33</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A87E38">
            <w:pPr>
              <w:pStyle w:val="a3"/>
              <w:spacing w:before="0" w:beforeAutospacing="0" w:after="0" w:afterAutospacing="0"/>
              <w:jc w:val="center"/>
              <w:rPr>
                <w:rFonts w:ascii="Arial" w:hAnsi="Arial" w:cs="Arial"/>
                <w:bCs/>
              </w:rPr>
            </w:pPr>
            <w:r w:rsidRPr="000406B2">
              <w:rPr>
                <w:rFonts w:ascii="Arial" w:hAnsi="Arial" w:cs="Arial"/>
                <w:bCs/>
              </w:rPr>
              <w:t>11</w:t>
            </w:r>
            <w:r w:rsidR="00A87E38" w:rsidRPr="000406B2">
              <w:rPr>
                <w:rFonts w:ascii="Arial" w:hAnsi="Arial" w:cs="Arial"/>
                <w:bCs/>
              </w:rPr>
              <w:t>52</w:t>
            </w:r>
            <w:r w:rsidRPr="000406B2">
              <w:rPr>
                <w:rFonts w:ascii="Arial" w:hAnsi="Arial" w:cs="Arial"/>
                <w:bCs/>
              </w:rPr>
              <w:t>,</w:t>
            </w:r>
            <w:r w:rsidR="00A87E38" w:rsidRPr="000406B2">
              <w:rPr>
                <w:rFonts w:ascii="Arial" w:hAnsi="Arial" w:cs="Arial"/>
                <w:bCs/>
              </w:rPr>
              <w:t>48</w:t>
            </w:r>
          </w:p>
        </w:tc>
      </w:tr>
      <w:tr w:rsidR="00B023BA" w:rsidRPr="000406B2" w:rsidTr="00A87E38">
        <w:tc>
          <w:tcPr>
            <w:tcW w:w="543"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4.</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Погребение: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разметка, расчистка места для могилы, рытье могилы механизированным способом (без могильных сооружений);</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поднос гроба с телом умершего на кладбище;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погребение (опускание гроба в могилу, закапывание могилы, устройство надмогильного холма и установка регистрационной таблички)</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одна могила</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11</w:t>
            </w:r>
            <w:r w:rsidR="00A87E38" w:rsidRPr="000406B2">
              <w:rPr>
                <w:rFonts w:ascii="Arial" w:hAnsi="Arial" w:cs="Arial"/>
                <w:bCs/>
              </w:rPr>
              <w:t>9</w:t>
            </w:r>
            <w:r w:rsidRPr="000406B2">
              <w:rPr>
                <w:rFonts w:ascii="Arial" w:hAnsi="Arial" w:cs="Arial"/>
                <w:bCs/>
              </w:rPr>
              <w:t>3,</w:t>
            </w:r>
            <w:r w:rsidR="00A87E38" w:rsidRPr="000406B2">
              <w:rPr>
                <w:rFonts w:ascii="Arial" w:hAnsi="Arial" w:cs="Arial"/>
                <w:bCs/>
              </w:rPr>
              <w:t>15</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3</w:t>
            </w:r>
            <w:r w:rsidR="00A87E38" w:rsidRPr="000406B2">
              <w:rPr>
                <w:rFonts w:ascii="Arial" w:hAnsi="Arial" w:cs="Arial"/>
                <w:bCs/>
              </w:rPr>
              <w:t>23</w:t>
            </w:r>
            <w:r w:rsidRPr="000406B2">
              <w:rPr>
                <w:rFonts w:ascii="Arial" w:hAnsi="Arial" w:cs="Arial"/>
                <w:bCs/>
              </w:rPr>
              <w:t>,</w:t>
            </w:r>
            <w:r w:rsidR="00A87E38" w:rsidRPr="000406B2">
              <w:rPr>
                <w:rFonts w:ascii="Arial" w:hAnsi="Arial" w:cs="Arial"/>
                <w:bCs/>
              </w:rPr>
              <w:t>33</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A87E38">
            <w:pPr>
              <w:pStyle w:val="a3"/>
              <w:spacing w:before="0" w:beforeAutospacing="0" w:after="0" w:afterAutospacing="0"/>
              <w:jc w:val="center"/>
              <w:rPr>
                <w:rFonts w:ascii="Arial" w:hAnsi="Arial" w:cs="Arial"/>
                <w:bCs/>
              </w:rPr>
            </w:pPr>
            <w:r w:rsidRPr="000406B2">
              <w:rPr>
                <w:rFonts w:ascii="Arial" w:hAnsi="Arial" w:cs="Arial"/>
                <w:bCs/>
              </w:rPr>
              <w:t>7</w:t>
            </w:r>
            <w:r w:rsidR="00A87E38" w:rsidRPr="000406B2">
              <w:rPr>
                <w:rFonts w:ascii="Arial" w:hAnsi="Arial" w:cs="Arial"/>
                <w:bCs/>
              </w:rPr>
              <w:t>4</w:t>
            </w:r>
            <w:r w:rsidRPr="000406B2">
              <w:rPr>
                <w:rFonts w:ascii="Arial" w:hAnsi="Arial" w:cs="Arial"/>
                <w:bCs/>
              </w:rPr>
              <w:t>5,</w:t>
            </w:r>
            <w:r w:rsidR="00A87E38" w:rsidRPr="000406B2">
              <w:rPr>
                <w:rFonts w:ascii="Arial" w:hAnsi="Arial" w:cs="Arial"/>
                <w:bCs/>
              </w:rPr>
              <w:t>75</w:t>
            </w:r>
          </w:p>
        </w:tc>
      </w:tr>
      <w:tr w:rsidR="00B023BA" w:rsidRPr="000406B2" w:rsidTr="00A87E38">
        <w:tc>
          <w:tcPr>
            <w:tcW w:w="543"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5.</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Всего</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tc>
        <w:tc>
          <w:tcPr>
            <w:tcW w:w="1611" w:type="dxa"/>
          </w:tcPr>
          <w:p w:rsidR="00B023BA" w:rsidRPr="000406B2" w:rsidRDefault="000B4F66" w:rsidP="00A87E38">
            <w:pPr>
              <w:pStyle w:val="a3"/>
              <w:spacing w:before="0" w:beforeAutospacing="0" w:after="0" w:afterAutospacing="0"/>
              <w:jc w:val="center"/>
              <w:rPr>
                <w:rFonts w:ascii="Arial" w:hAnsi="Arial" w:cs="Arial"/>
                <w:bCs/>
              </w:rPr>
            </w:pPr>
            <w:r w:rsidRPr="000406B2">
              <w:rPr>
                <w:rFonts w:ascii="Arial" w:hAnsi="Arial" w:cs="Arial"/>
                <w:bCs/>
              </w:rPr>
              <w:t>5</w:t>
            </w:r>
            <w:r w:rsidR="00A87E38" w:rsidRPr="000406B2">
              <w:rPr>
                <w:rFonts w:ascii="Arial" w:hAnsi="Arial" w:cs="Arial"/>
                <w:bCs/>
              </w:rPr>
              <w:t>946</w:t>
            </w:r>
            <w:r w:rsidRPr="000406B2">
              <w:rPr>
                <w:rFonts w:ascii="Arial" w:hAnsi="Arial" w:cs="Arial"/>
                <w:bCs/>
              </w:rPr>
              <w:t>,</w:t>
            </w:r>
            <w:r w:rsidR="00A87E38" w:rsidRPr="000406B2">
              <w:rPr>
                <w:rFonts w:ascii="Arial" w:hAnsi="Arial" w:cs="Arial"/>
                <w:bCs/>
              </w:rPr>
              <w:t>47</w:t>
            </w:r>
          </w:p>
        </w:tc>
      </w:tr>
    </w:tbl>
    <w:p w:rsidR="00B023BA" w:rsidRPr="000406B2" w:rsidRDefault="00B023BA" w:rsidP="00B023BA">
      <w:pPr>
        <w:pStyle w:val="a3"/>
        <w:spacing w:before="0" w:beforeAutospacing="0" w:after="0" w:afterAutospacing="0"/>
        <w:jc w:val="center"/>
        <w:rPr>
          <w:rFonts w:ascii="Arial" w:hAnsi="Arial" w:cs="Arial"/>
        </w:rPr>
      </w:pPr>
      <w:r w:rsidRPr="000406B2">
        <w:rPr>
          <w:rFonts w:ascii="Arial" w:hAnsi="Arial" w:cs="Arial"/>
          <w:bCs/>
        </w:rPr>
        <w:t xml:space="preserve"> </w:t>
      </w:r>
    </w:p>
    <w:p w:rsidR="00B023BA" w:rsidRPr="000406B2" w:rsidRDefault="00B023BA" w:rsidP="00B023BA">
      <w:pPr>
        <w:pStyle w:val="a3"/>
        <w:spacing w:after="0" w:afterAutospacing="0"/>
        <w:jc w:val="right"/>
        <w:rPr>
          <w:rFonts w:ascii="Arial" w:hAnsi="Arial" w:cs="Arial"/>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Приложение 2</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УТВЕРЖДЕНО: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решением Зимняцкого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сельского Совета</w:t>
      </w:r>
    </w:p>
    <w:p w:rsidR="00B023BA" w:rsidRPr="000406B2" w:rsidRDefault="000B4F66" w:rsidP="00B023BA">
      <w:pPr>
        <w:pStyle w:val="a3"/>
        <w:spacing w:before="0" w:beforeAutospacing="0" w:after="0" w:afterAutospacing="0"/>
        <w:jc w:val="right"/>
        <w:rPr>
          <w:rFonts w:ascii="Arial" w:hAnsi="Arial" w:cs="Arial"/>
          <w:bCs/>
        </w:rPr>
      </w:pPr>
      <w:r w:rsidRPr="000406B2">
        <w:rPr>
          <w:rFonts w:ascii="Arial" w:hAnsi="Arial" w:cs="Arial"/>
          <w:bCs/>
        </w:rPr>
        <w:t xml:space="preserve">от </w:t>
      </w:r>
      <w:r w:rsidR="00A87E38" w:rsidRPr="000406B2">
        <w:rPr>
          <w:rFonts w:ascii="Arial" w:hAnsi="Arial" w:cs="Arial"/>
          <w:bCs/>
        </w:rPr>
        <w:t>04</w:t>
      </w:r>
      <w:r w:rsidRPr="000406B2">
        <w:rPr>
          <w:rFonts w:ascii="Arial" w:hAnsi="Arial" w:cs="Arial"/>
          <w:bCs/>
        </w:rPr>
        <w:t>.0</w:t>
      </w:r>
      <w:r w:rsidR="00A87E38" w:rsidRPr="000406B2">
        <w:rPr>
          <w:rFonts w:ascii="Arial" w:hAnsi="Arial" w:cs="Arial"/>
          <w:bCs/>
        </w:rPr>
        <w:t>2</w:t>
      </w:r>
      <w:r w:rsidRPr="000406B2">
        <w:rPr>
          <w:rFonts w:ascii="Arial" w:hAnsi="Arial" w:cs="Arial"/>
          <w:bCs/>
        </w:rPr>
        <w:t>.201</w:t>
      </w:r>
      <w:r w:rsidR="00A87E38" w:rsidRPr="000406B2">
        <w:rPr>
          <w:rFonts w:ascii="Arial" w:hAnsi="Arial" w:cs="Arial"/>
          <w:bCs/>
        </w:rPr>
        <w:t>9</w:t>
      </w:r>
      <w:r w:rsidRPr="000406B2">
        <w:rPr>
          <w:rFonts w:ascii="Arial" w:hAnsi="Arial" w:cs="Arial"/>
          <w:bCs/>
        </w:rPr>
        <w:t xml:space="preserve">г. № </w:t>
      </w:r>
      <w:r w:rsidR="00A87E38" w:rsidRPr="000406B2">
        <w:rPr>
          <w:rFonts w:ascii="Arial" w:hAnsi="Arial" w:cs="Arial"/>
          <w:bCs/>
        </w:rPr>
        <w:t>2</w:t>
      </w:r>
    </w:p>
    <w:p w:rsidR="00B023BA" w:rsidRPr="000406B2" w:rsidRDefault="00B023BA" w:rsidP="00B023BA">
      <w:pPr>
        <w:pStyle w:val="a3"/>
        <w:spacing w:before="0" w:beforeAutospacing="0" w:after="0" w:afterAutospacing="0"/>
        <w:jc w:val="right"/>
        <w:rPr>
          <w:rFonts w:ascii="Arial" w:hAnsi="Arial" w:cs="Arial"/>
          <w:bCs/>
        </w:rPr>
      </w:pP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ХАРАКТЕРИСТИКА</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услуг, предусмотренных гарантированным перечнем услуг по погребению</w:t>
      </w:r>
    </w:p>
    <w:p w:rsidR="00B023BA" w:rsidRPr="000406B2" w:rsidRDefault="00B023BA" w:rsidP="00B023BA">
      <w:pPr>
        <w:pStyle w:val="a3"/>
        <w:spacing w:before="0" w:beforeAutospacing="0" w:after="0" w:afterAutospacing="0"/>
        <w:jc w:val="center"/>
        <w:rPr>
          <w:rFonts w:ascii="Arial" w:hAnsi="Arial" w:cs="Arial"/>
          <w:b/>
          <w:bCs/>
        </w:rPr>
      </w:pPr>
    </w:p>
    <w:tbl>
      <w:tblPr>
        <w:tblStyle w:val="a4"/>
        <w:tblW w:w="10314" w:type="dxa"/>
        <w:tblLook w:val="04A0" w:firstRow="1" w:lastRow="0" w:firstColumn="1" w:lastColumn="0" w:noHBand="0" w:noVBand="1"/>
      </w:tblPr>
      <w:tblGrid>
        <w:gridCol w:w="543"/>
        <w:gridCol w:w="3395"/>
        <w:gridCol w:w="6376"/>
      </w:tblGrid>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 </w:t>
            </w:r>
            <w:proofErr w:type="gramStart"/>
            <w:r w:rsidRPr="000406B2">
              <w:rPr>
                <w:rFonts w:ascii="Arial" w:hAnsi="Arial" w:cs="Arial"/>
                <w:bCs/>
              </w:rPr>
              <w:t>п</w:t>
            </w:r>
            <w:proofErr w:type="gramEnd"/>
            <w:r w:rsidRPr="000406B2">
              <w:rPr>
                <w:rFonts w:ascii="Arial" w:hAnsi="Arial" w:cs="Arial"/>
                <w:bCs/>
              </w:rPr>
              <w:t>/п</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Наименование услуг</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Краткое описание работ по погребению</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Оформление документов, необходимых для погребения</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Получение документов, удостоверяющих личность </w:t>
            </w:r>
            <w:proofErr w:type="gramStart"/>
            <w:r w:rsidRPr="000406B2">
              <w:rPr>
                <w:rFonts w:ascii="Arial" w:hAnsi="Arial" w:cs="Arial"/>
                <w:bCs/>
              </w:rPr>
              <w:t>умершего</w:t>
            </w:r>
            <w:proofErr w:type="gramEnd"/>
            <w:r w:rsidRPr="000406B2">
              <w:rPr>
                <w:rFonts w:ascii="Arial" w:hAnsi="Arial" w:cs="Arial"/>
                <w:bCs/>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0406B2">
              <w:rPr>
                <w:rFonts w:ascii="Arial" w:hAnsi="Arial" w:cs="Arial"/>
                <w:bCs/>
              </w:rPr>
              <w:t>ЗАГСа</w:t>
            </w:r>
            <w:proofErr w:type="spellEnd"/>
            <w:r w:rsidRPr="000406B2">
              <w:rPr>
                <w:rFonts w:ascii="Arial" w:hAnsi="Arial" w:cs="Arial"/>
                <w:bCs/>
              </w:rPr>
              <w:t xml:space="preserve"> для получения свидетельства о смерти и справки для получения пособия на погребение. Доставка документов заказчику.</w:t>
            </w:r>
          </w:p>
        </w:tc>
      </w:tr>
      <w:tr w:rsidR="00B023BA" w:rsidRPr="000406B2" w:rsidTr="00802AEE">
        <w:trPr>
          <w:trHeight w:val="3046"/>
        </w:trPr>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2.</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Предоставление гроба</w:t>
            </w:r>
          </w:p>
          <w:p w:rsidR="00B023BA" w:rsidRPr="000406B2" w:rsidRDefault="00B023BA" w:rsidP="00802AEE">
            <w:pPr>
              <w:pStyle w:val="a3"/>
              <w:spacing w:before="0" w:after="0"/>
              <w:jc w:val="center"/>
              <w:rPr>
                <w:rFonts w:ascii="Arial" w:hAnsi="Arial" w:cs="Arial"/>
                <w:bCs/>
              </w:rPr>
            </w:pPr>
          </w:p>
          <w:p w:rsidR="00B023BA" w:rsidRPr="000406B2" w:rsidRDefault="00B023BA" w:rsidP="00802AEE">
            <w:pPr>
              <w:pStyle w:val="a3"/>
              <w:spacing w:before="0" w:after="0"/>
              <w:jc w:val="center"/>
              <w:rPr>
                <w:rFonts w:ascii="Arial" w:hAnsi="Arial" w:cs="Arial"/>
                <w:bCs/>
              </w:rPr>
            </w:pPr>
            <w:r w:rsidRPr="000406B2">
              <w:rPr>
                <w:rFonts w:ascii="Arial" w:hAnsi="Arial" w:cs="Arial"/>
                <w:bCs/>
              </w:rPr>
              <w:t>Доставка гроба и похоронных принадлежностей (венки, цветы и пр.) из магазин</w:t>
            </w:r>
            <w:proofErr w:type="gramStart"/>
            <w:r w:rsidRPr="000406B2">
              <w:rPr>
                <w:rFonts w:ascii="Arial" w:hAnsi="Arial" w:cs="Arial"/>
                <w:bCs/>
              </w:rPr>
              <w:t>а-</w:t>
            </w:r>
            <w:proofErr w:type="gramEnd"/>
            <w:r w:rsidRPr="000406B2">
              <w:rPr>
                <w:rFonts w:ascii="Arial" w:hAnsi="Arial" w:cs="Arial"/>
                <w:bCs/>
              </w:rPr>
              <w:t xml:space="preserve"> салона на дом или в морг</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Гроб стандартный строганый из натуральных пиломатериалов толщиной 25-32мм, обитый внутри пленкой, с ножками (размер 2,0 х 0,7 х 0,7 м)</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0406B2">
              <w:rPr>
                <w:rFonts w:ascii="Arial" w:hAnsi="Arial" w:cs="Arial"/>
                <w:bCs/>
              </w:rPr>
              <w:t>в место нахождения</w:t>
            </w:r>
            <w:proofErr w:type="gramEnd"/>
            <w:r w:rsidRPr="000406B2">
              <w:rPr>
                <w:rFonts w:ascii="Arial" w:hAnsi="Arial" w:cs="Arial"/>
                <w:bCs/>
              </w:rPr>
              <w:t xml:space="preserve"> тела (умершего) на расстояние до 15 км, включая обратный холостой пробег</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3</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4</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Погребение</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B023BA" w:rsidRPr="000406B2" w:rsidRDefault="00B023BA" w:rsidP="00B023BA">
      <w:pPr>
        <w:pStyle w:val="a3"/>
        <w:spacing w:before="0" w:beforeAutospacing="0" w:after="0" w:afterAutospacing="0"/>
        <w:jc w:val="center"/>
        <w:rPr>
          <w:rFonts w:ascii="Arial" w:hAnsi="Arial" w:cs="Arial"/>
          <w:b/>
          <w:bCs/>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pStyle w:val="a3"/>
        <w:spacing w:before="0" w:beforeAutospacing="0" w:after="0" w:afterAutospacing="0"/>
        <w:rPr>
          <w:rFonts w:ascii="Arial" w:hAnsi="Arial" w:cs="Arial"/>
          <w:bCs/>
        </w:rPr>
      </w:pP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Приложение 3</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УТВЕРЖДЕНО: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решением Зимняцкого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сельского Совета</w:t>
      </w:r>
    </w:p>
    <w:p w:rsidR="00B023BA" w:rsidRPr="000406B2" w:rsidRDefault="000B4F66" w:rsidP="00B023BA">
      <w:pPr>
        <w:pStyle w:val="a3"/>
        <w:spacing w:before="0" w:beforeAutospacing="0" w:after="0" w:afterAutospacing="0"/>
        <w:jc w:val="right"/>
        <w:rPr>
          <w:rFonts w:ascii="Arial" w:hAnsi="Arial" w:cs="Arial"/>
          <w:bCs/>
        </w:rPr>
      </w:pPr>
      <w:r w:rsidRPr="000406B2">
        <w:rPr>
          <w:rFonts w:ascii="Arial" w:hAnsi="Arial" w:cs="Arial"/>
          <w:bCs/>
        </w:rPr>
        <w:t xml:space="preserve">от </w:t>
      </w:r>
      <w:r w:rsidR="000E10A7" w:rsidRPr="000406B2">
        <w:rPr>
          <w:rFonts w:ascii="Arial" w:hAnsi="Arial" w:cs="Arial"/>
          <w:bCs/>
        </w:rPr>
        <w:t>04</w:t>
      </w:r>
      <w:r w:rsidRPr="000406B2">
        <w:rPr>
          <w:rFonts w:ascii="Arial" w:hAnsi="Arial" w:cs="Arial"/>
          <w:bCs/>
        </w:rPr>
        <w:t>.0</w:t>
      </w:r>
      <w:r w:rsidR="000E10A7" w:rsidRPr="000406B2">
        <w:rPr>
          <w:rFonts w:ascii="Arial" w:hAnsi="Arial" w:cs="Arial"/>
          <w:bCs/>
        </w:rPr>
        <w:t>2</w:t>
      </w:r>
      <w:r w:rsidRPr="000406B2">
        <w:rPr>
          <w:rFonts w:ascii="Arial" w:hAnsi="Arial" w:cs="Arial"/>
          <w:bCs/>
        </w:rPr>
        <w:t>.201</w:t>
      </w:r>
      <w:r w:rsidR="000E10A7" w:rsidRPr="000406B2">
        <w:rPr>
          <w:rFonts w:ascii="Arial" w:hAnsi="Arial" w:cs="Arial"/>
          <w:bCs/>
        </w:rPr>
        <w:t>9</w:t>
      </w:r>
      <w:r w:rsidRPr="000406B2">
        <w:rPr>
          <w:rFonts w:ascii="Arial" w:hAnsi="Arial" w:cs="Arial"/>
          <w:bCs/>
        </w:rPr>
        <w:t xml:space="preserve">г. № </w:t>
      </w:r>
      <w:r w:rsidR="000E10A7" w:rsidRPr="000406B2">
        <w:rPr>
          <w:rFonts w:ascii="Arial" w:hAnsi="Arial" w:cs="Arial"/>
          <w:bCs/>
        </w:rPr>
        <w:t>2</w:t>
      </w:r>
    </w:p>
    <w:p w:rsidR="00B023BA" w:rsidRPr="000406B2" w:rsidRDefault="00B023BA" w:rsidP="00B023BA">
      <w:pPr>
        <w:pStyle w:val="a3"/>
        <w:spacing w:before="0" w:beforeAutospacing="0" w:after="0" w:afterAutospacing="0"/>
        <w:jc w:val="right"/>
        <w:rPr>
          <w:rFonts w:ascii="Arial" w:hAnsi="Arial" w:cs="Arial"/>
          <w:bCs/>
        </w:rPr>
      </w:pP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СТОИМОСТЬ</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услуг, предоставляемых на территории Зимняцкого сельского поселения</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согласно гарантированному перечню услуг по погребению за счет средств бюджета Волгоградской области, Фонда социального страхования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w:t>
      </w:r>
    </w:p>
    <w:p w:rsidR="00B023BA" w:rsidRPr="000406B2" w:rsidRDefault="00B023BA" w:rsidP="00B023BA">
      <w:pPr>
        <w:pStyle w:val="a3"/>
        <w:spacing w:before="0" w:beforeAutospacing="0" w:after="0" w:afterAutospacing="0"/>
        <w:jc w:val="center"/>
        <w:rPr>
          <w:rFonts w:ascii="Arial" w:hAnsi="Arial" w:cs="Arial"/>
          <w:b/>
          <w:bCs/>
        </w:rPr>
      </w:pPr>
    </w:p>
    <w:tbl>
      <w:tblPr>
        <w:tblStyle w:val="a4"/>
        <w:tblW w:w="0" w:type="auto"/>
        <w:tblLook w:val="04A0" w:firstRow="1" w:lastRow="0" w:firstColumn="1" w:lastColumn="0" w:noHBand="0" w:noVBand="1"/>
      </w:tblPr>
      <w:tblGrid>
        <w:gridCol w:w="543"/>
        <w:gridCol w:w="5947"/>
        <w:gridCol w:w="1985"/>
        <w:gridCol w:w="1611"/>
      </w:tblGrid>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 </w:t>
            </w:r>
            <w:proofErr w:type="gramStart"/>
            <w:r w:rsidRPr="000406B2">
              <w:rPr>
                <w:rFonts w:ascii="Arial" w:hAnsi="Arial" w:cs="Arial"/>
                <w:bCs/>
              </w:rPr>
              <w:t>п</w:t>
            </w:r>
            <w:proofErr w:type="gramEnd"/>
            <w:r w:rsidRPr="000406B2">
              <w:rPr>
                <w:rFonts w:ascii="Arial" w:hAnsi="Arial" w:cs="Arial"/>
                <w:bCs/>
              </w:rPr>
              <w:t>/п</w:t>
            </w:r>
          </w:p>
        </w:tc>
        <w:tc>
          <w:tcPr>
            <w:tcW w:w="5947"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Перечень услуг по погребению</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Единица измерения</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Предельная стоимость (рублей)</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Оформление документов, необходимых для погребения</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бесплатно</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2.</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Облачение тела</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tc>
        <w:tc>
          <w:tcPr>
            <w:tcW w:w="1611" w:type="dxa"/>
          </w:tcPr>
          <w:p w:rsidR="00B023BA" w:rsidRPr="000406B2" w:rsidRDefault="000B4F66" w:rsidP="00BE6092">
            <w:pPr>
              <w:pStyle w:val="a3"/>
              <w:spacing w:before="0" w:beforeAutospacing="0" w:after="0" w:afterAutospacing="0"/>
              <w:jc w:val="center"/>
              <w:rPr>
                <w:rFonts w:ascii="Arial" w:hAnsi="Arial" w:cs="Arial"/>
                <w:bCs/>
              </w:rPr>
            </w:pPr>
            <w:r w:rsidRPr="000406B2">
              <w:rPr>
                <w:rFonts w:ascii="Arial" w:hAnsi="Arial" w:cs="Arial"/>
                <w:bCs/>
              </w:rPr>
              <w:t>21</w:t>
            </w:r>
            <w:r w:rsidR="00BE6092" w:rsidRPr="000406B2">
              <w:rPr>
                <w:rFonts w:ascii="Arial" w:hAnsi="Arial" w:cs="Arial"/>
                <w:bCs/>
              </w:rPr>
              <w:t>9</w:t>
            </w:r>
            <w:r w:rsidRPr="000406B2">
              <w:rPr>
                <w:rFonts w:ascii="Arial" w:hAnsi="Arial" w:cs="Arial"/>
                <w:bCs/>
              </w:rPr>
              <w:t>,</w:t>
            </w:r>
            <w:r w:rsidR="00B023BA" w:rsidRPr="000406B2">
              <w:rPr>
                <w:rFonts w:ascii="Arial" w:hAnsi="Arial" w:cs="Arial"/>
                <w:bCs/>
              </w:rPr>
              <w:t>0</w:t>
            </w:r>
            <w:r w:rsidR="00BE6092" w:rsidRPr="000406B2">
              <w:rPr>
                <w:rFonts w:ascii="Arial" w:hAnsi="Arial" w:cs="Arial"/>
                <w:bCs/>
              </w:rPr>
              <w:t>3</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3.</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Предоставление и доставка гроба и других предметов:</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 xml:space="preserve">гроб деревянный </w:t>
            </w:r>
            <w:proofErr w:type="spellStart"/>
            <w:r w:rsidRPr="000406B2">
              <w:rPr>
                <w:rFonts w:ascii="Arial" w:hAnsi="Arial" w:cs="Arial"/>
                <w:bCs/>
              </w:rPr>
              <w:t>недрапированный</w:t>
            </w:r>
            <w:proofErr w:type="spellEnd"/>
            <w:r w:rsidRPr="000406B2">
              <w:rPr>
                <w:rFonts w:ascii="Arial" w:hAnsi="Arial" w:cs="Arial"/>
                <w:bCs/>
              </w:rPr>
              <w:t xml:space="preserve"> взрослый;</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погрузка и выгрузка гроба и других предметов в автокатафалк и доставка на дом или в морг</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0B4F66" w:rsidRPr="000406B2" w:rsidRDefault="000B4F66"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одна штука</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0B4F66" w:rsidRPr="000406B2" w:rsidRDefault="000B4F66" w:rsidP="000B4F66">
            <w:pPr>
              <w:pStyle w:val="a3"/>
              <w:spacing w:before="0" w:beforeAutospacing="0" w:after="0" w:afterAutospacing="0"/>
              <w:jc w:val="center"/>
              <w:rPr>
                <w:rFonts w:ascii="Arial" w:hAnsi="Arial" w:cs="Arial"/>
                <w:bCs/>
              </w:rPr>
            </w:pPr>
          </w:p>
          <w:p w:rsidR="00B023BA" w:rsidRPr="000406B2" w:rsidRDefault="000B4F66" w:rsidP="000B4F66">
            <w:pPr>
              <w:pStyle w:val="a3"/>
              <w:spacing w:before="0" w:beforeAutospacing="0" w:after="0" w:afterAutospacing="0"/>
              <w:jc w:val="center"/>
              <w:rPr>
                <w:rFonts w:ascii="Arial" w:hAnsi="Arial" w:cs="Arial"/>
                <w:bCs/>
              </w:rPr>
            </w:pPr>
            <w:r w:rsidRPr="000406B2">
              <w:rPr>
                <w:rFonts w:ascii="Arial" w:hAnsi="Arial" w:cs="Arial"/>
                <w:bCs/>
              </w:rPr>
              <w:t>18</w:t>
            </w:r>
            <w:r w:rsidR="00BE6092" w:rsidRPr="000406B2">
              <w:rPr>
                <w:rFonts w:ascii="Arial" w:hAnsi="Arial" w:cs="Arial"/>
                <w:bCs/>
              </w:rPr>
              <w:t>85</w:t>
            </w:r>
            <w:r w:rsidRPr="000406B2">
              <w:rPr>
                <w:rFonts w:ascii="Arial" w:hAnsi="Arial" w:cs="Arial"/>
                <w:bCs/>
              </w:rPr>
              <w:t>,</w:t>
            </w:r>
            <w:r w:rsidR="00BE6092" w:rsidRPr="000406B2">
              <w:rPr>
                <w:rFonts w:ascii="Arial" w:hAnsi="Arial" w:cs="Arial"/>
                <w:bCs/>
              </w:rPr>
              <w:t>73</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BE6092">
            <w:pPr>
              <w:pStyle w:val="a3"/>
              <w:spacing w:before="0" w:beforeAutospacing="0" w:after="0" w:afterAutospacing="0"/>
              <w:jc w:val="center"/>
              <w:rPr>
                <w:rFonts w:ascii="Arial" w:hAnsi="Arial" w:cs="Arial"/>
                <w:bCs/>
              </w:rPr>
            </w:pPr>
            <w:r w:rsidRPr="000406B2">
              <w:rPr>
                <w:rFonts w:ascii="Arial" w:hAnsi="Arial" w:cs="Arial"/>
                <w:bCs/>
              </w:rPr>
              <w:t>3</w:t>
            </w:r>
            <w:r w:rsidR="00BE6092" w:rsidRPr="000406B2">
              <w:rPr>
                <w:rFonts w:ascii="Arial" w:hAnsi="Arial" w:cs="Arial"/>
                <w:bCs/>
              </w:rPr>
              <w:t>22,7</w:t>
            </w:r>
            <w:r w:rsidRPr="000406B2">
              <w:rPr>
                <w:rFonts w:ascii="Arial" w:hAnsi="Arial" w:cs="Arial"/>
                <w:bCs/>
              </w:rPr>
              <w:t>0</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4.</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Перевозка тела умершего на кладбище: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вынос гроба с телом из морга или дома;</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услуги автокатафалка</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0B4F66">
            <w:pPr>
              <w:pStyle w:val="a3"/>
              <w:spacing w:before="0" w:beforeAutospacing="0" w:after="0" w:afterAutospacing="0"/>
              <w:rPr>
                <w:rFonts w:ascii="Arial" w:hAnsi="Arial" w:cs="Arial"/>
                <w:bCs/>
              </w:rPr>
            </w:pPr>
            <w:r w:rsidRPr="000406B2">
              <w:rPr>
                <w:rFonts w:ascii="Arial" w:hAnsi="Arial" w:cs="Arial"/>
                <w:bCs/>
              </w:rPr>
              <w:t>одни похороны</w:t>
            </w: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10</w:t>
            </w:r>
            <w:r w:rsidR="00BE6092" w:rsidRPr="000406B2">
              <w:rPr>
                <w:rFonts w:ascii="Arial" w:hAnsi="Arial" w:cs="Arial"/>
                <w:bCs/>
              </w:rPr>
              <w:t>4</w:t>
            </w:r>
            <w:r w:rsidRPr="000406B2">
              <w:rPr>
                <w:rFonts w:ascii="Arial" w:hAnsi="Arial" w:cs="Arial"/>
                <w:bCs/>
              </w:rPr>
              <w:t>,</w:t>
            </w:r>
            <w:r w:rsidR="00BE6092" w:rsidRPr="000406B2">
              <w:rPr>
                <w:rFonts w:ascii="Arial" w:hAnsi="Arial" w:cs="Arial"/>
                <w:bCs/>
              </w:rPr>
              <w:t>3</w:t>
            </w:r>
            <w:r w:rsidRPr="000406B2">
              <w:rPr>
                <w:rFonts w:ascii="Arial" w:hAnsi="Arial" w:cs="Arial"/>
                <w:bCs/>
              </w:rPr>
              <w:t>0</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0B4F66" w:rsidP="00BE6092">
            <w:pPr>
              <w:pStyle w:val="a3"/>
              <w:spacing w:before="0" w:beforeAutospacing="0" w:after="0" w:afterAutospacing="0"/>
              <w:rPr>
                <w:rFonts w:ascii="Arial" w:hAnsi="Arial" w:cs="Arial"/>
                <w:bCs/>
              </w:rPr>
            </w:pPr>
            <w:r w:rsidRPr="000406B2">
              <w:rPr>
                <w:rFonts w:ascii="Arial" w:hAnsi="Arial" w:cs="Arial"/>
                <w:bCs/>
              </w:rPr>
              <w:t xml:space="preserve">     </w:t>
            </w:r>
            <w:r w:rsidR="00B023BA" w:rsidRPr="000406B2">
              <w:rPr>
                <w:rFonts w:ascii="Arial" w:hAnsi="Arial" w:cs="Arial"/>
                <w:bCs/>
              </w:rPr>
              <w:t>11</w:t>
            </w:r>
            <w:r w:rsidR="00BE6092" w:rsidRPr="000406B2">
              <w:rPr>
                <w:rFonts w:ascii="Arial" w:hAnsi="Arial" w:cs="Arial"/>
                <w:bCs/>
              </w:rPr>
              <w:t>52</w:t>
            </w:r>
            <w:r w:rsidR="00B023BA" w:rsidRPr="000406B2">
              <w:rPr>
                <w:rFonts w:ascii="Arial" w:hAnsi="Arial" w:cs="Arial"/>
                <w:bCs/>
              </w:rPr>
              <w:t>,</w:t>
            </w:r>
            <w:r w:rsidR="00BE6092" w:rsidRPr="000406B2">
              <w:rPr>
                <w:rFonts w:ascii="Arial" w:hAnsi="Arial" w:cs="Arial"/>
                <w:bCs/>
              </w:rPr>
              <w:t>48</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5.</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Погребение: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разметка, расчистка места для могилы, рытье могилы механизированным способом (без могильных сооружений);</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поднос гроба с телом умершего на кладбище;</w:t>
            </w:r>
          </w:p>
          <w:p w:rsidR="00B023BA" w:rsidRPr="000406B2" w:rsidRDefault="00B023BA" w:rsidP="00802AEE">
            <w:pPr>
              <w:pStyle w:val="a3"/>
              <w:spacing w:before="0" w:beforeAutospacing="0" w:after="0" w:afterAutospacing="0"/>
              <w:rPr>
                <w:rFonts w:ascii="Arial" w:hAnsi="Arial" w:cs="Arial"/>
                <w:bCs/>
              </w:rPr>
            </w:pPr>
          </w:p>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погребение (опускание гроба в могилу, закапывание могилы, устройство надмогильного холма и установка регистрационной таблички)</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одна могила</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одни похороны</w:t>
            </w:r>
          </w:p>
          <w:p w:rsidR="00B023BA" w:rsidRPr="000406B2" w:rsidRDefault="00B023BA" w:rsidP="00802AEE">
            <w:pPr>
              <w:pStyle w:val="a3"/>
              <w:spacing w:before="0" w:beforeAutospacing="0" w:after="0" w:afterAutospacing="0"/>
              <w:jc w:val="center"/>
              <w:rPr>
                <w:rFonts w:ascii="Arial" w:hAnsi="Arial" w:cs="Arial"/>
                <w:bCs/>
              </w:rPr>
            </w:pPr>
          </w:p>
        </w:tc>
        <w:tc>
          <w:tcPr>
            <w:tcW w:w="1611" w:type="dxa"/>
          </w:tcPr>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11</w:t>
            </w:r>
            <w:r w:rsidR="00BE6092" w:rsidRPr="000406B2">
              <w:rPr>
                <w:rFonts w:ascii="Arial" w:hAnsi="Arial" w:cs="Arial"/>
                <w:bCs/>
              </w:rPr>
              <w:t>9</w:t>
            </w:r>
            <w:r w:rsidRPr="000406B2">
              <w:rPr>
                <w:rFonts w:ascii="Arial" w:hAnsi="Arial" w:cs="Arial"/>
                <w:bCs/>
              </w:rPr>
              <w:t>3,</w:t>
            </w:r>
            <w:r w:rsidR="00BE6092" w:rsidRPr="000406B2">
              <w:rPr>
                <w:rFonts w:ascii="Arial" w:hAnsi="Arial" w:cs="Arial"/>
                <w:bCs/>
              </w:rPr>
              <w:t>15</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3</w:t>
            </w:r>
            <w:r w:rsidR="00BE6092" w:rsidRPr="000406B2">
              <w:rPr>
                <w:rFonts w:ascii="Arial" w:hAnsi="Arial" w:cs="Arial"/>
                <w:bCs/>
              </w:rPr>
              <w:t>23</w:t>
            </w:r>
            <w:r w:rsidRPr="000406B2">
              <w:rPr>
                <w:rFonts w:ascii="Arial" w:hAnsi="Arial" w:cs="Arial"/>
                <w:bCs/>
              </w:rPr>
              <w:t>,</w:t>
            </w:r>
            <w:r w:rsidR="00BE6092" w:rsidRPr="000406B2">
              <w:rPr>
                <w:rFonts w:ascii="Arial" w:hAnsi="Arial" w:cs="Arial"/>
                <w:bCs/>
              </w:rPr>
              <w:t>33</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BE6092">
            <w:pPr>
              <w:pStyle w:val="a3"/>
              <w:spacing w:before="0" w:beforeAutospacing="0" w:after="0" w:afterAutospacing="0"/>
              <w:jc w:val="center"/>
              <w:rPr>
                <w:rFonts w:ascii="Arial" w:hAnsi="Arial" w:cs="Arial"/>
                <w:bCs/>
              </w:rPr>
            </w:pPr>
            <w:r w:rsidRPr="000406B2">
              <w:rPr>
                <w:rFonts w:ascii="Arial" w:hAnsi="Arial" w:cs="Arial"/>
                <w:bCs/>
              </w:rPr>
              <w:t>7</w:t>
            </w:r>
            <w:r w:rsidR="00BE6092" w:rsidRPr="000406B2">
              <w:rPr>
                <w:rFonts w:ascii="Arial" w:hAnsi="Arial" w:cs="Arial"/>
                <w:bCs/>
              </w:rPr>
              <w:t>4</w:t>
            </w:r>
            <w:r w:rsidRPr="000406B2">
              <w:rPr>
                <w:rFonts w:ascii="Arial" w:hAnsi="Arial" w:cs="Arial"/>
                <w:bCs/>
              </w:rPr>
              <w:t>5,</w:t>
            </w:r>
            <w:r w:rsidR="00BE6092" w:rsidRPr="000406B2">
              <w:rPr>
                <w:rFonts w:ascii="Arial" w:hAnsi="Arial" w:cs="Arial"/>
                <w:bCs/>
              </w:rPr>
              <w:t>75</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6.</w:t>
            </w:r>
          </w:p>
        </w:tc>
        <w:tc>
          <w:tcPr>
            <w:tcW w:w="5947" w:type="dxa"/>
          </w:tcPr>
          <w:p w:rsidR="00B023BA" w:rsidRPr="000406B2" w:rsidRDefault="00B023BA" w:rsidP="00802AEE">
            <w:pPr>
              <w:pStyle w:val="a3"/>
              <w:spacing w:before="0" w:beforeAutospacing="0" w:after="0" w:afterAutospacing="0"/>
              <w:rPr>
                <w:rFonts w:ascii="Arial" w:hAnsi="Arial" w:cs="Arial"/>
                <w:bCs/>
              </w:rPr>
            </w:pPr>
            <w:r w:rsidRPr="000406B2">
              <w:rPr>
                <w:rFonts w:ascii="Arial" w:hAnsi="Arial" w:cs="Arial"/>
                <w:bCs/>
              </w:rPr>
              <w:t>Всего</w:t>
            </w:r>
          </w:p>
        </w:tc>
        <w:tc>
          <w:tcPr>
            <w:tcW w:w="1985" w:type="dxa"/>
          </w:tcPr>
          <w:p w:rsidR="00B023BA" w:rsidRPr="000406B2" w:rsidRDefault="00B023BA" w:rsidP="00802AEE">
            <w:pPr>
              <w:pStyle w:val="a3"/>
              <w:spacing w:before="0" w:beforeAutospacing="0" w:after="0" w:afterAutospacing="0"/>
              <w:jc w:val="center"/>
              <w:rPr>
                <w:rFonts w:ascii="Arial" w:hAnsi="Arial" w:cs="Arial"/>
                <w:bCs/>
              </w:rPr>
            </w:pPr>
          </w:p>
        </w:tc>
        <w:tc>
          <w:tcPr>
            <w:tcW w:w="1611" w:type="dxa"/>
          </w:tcPr>
          <w:p w:rsidR="00B023BA" w:rsidRPr="000406B2" w:rsidRDefault="00BE6092" w:rsidP="00BE6092">
            <w:pPr>
              <w:pStyle w:val="a3"/>
              <w:spacing w:before="0" w:beforeAutospacing="0" w:after="0" w:afterAutospacing="0"/>
              <w:jc w:val="center"/>
              <w:rPr>
                <w:rFonts w:ascii="Arial" w:hAnsi="Arial" w:cs="Arial"/>
                <w:bCs/>
              </w:rPr>
            </w:pPr>
            <w:r w:rsidRPr="000406B2">
              <w:rPr>
                <w:rFonts w:ascii="Arial" w:hAnsi="Arial" w:cs="Arial"/>
                <w:bCs/>
              </w:rPr>
              <w:t>5946</w:t>
            </w:r>
            <w:r w:rsidR="000B4F66" w:rsidRPr="000406B2">
              <w:rPr>
                <w:rFonts w:ascii="Arial" w:hAnsi="Arial" w:cs="Arial"/>
                <w:bCs/>
              </w:rPr>
              <w:t>,</w:t>
            </w:r>
            <w:r w:rsidRPr="000406B2">
              <w:rPr>
                <w:rFonts w:ascii="Arial" w:hAnsi="Arial" w:cs="Arial"/>
                <w:bCs/>
              </w:rPr>
              <w:t>47</w:t>
            </w:r>
          </w:p>
        </w:tc>
      </w:tr>
    </w:tbl>
    <w:p w:rsidR="00B023BA" w:rsidRPr="000406B2" w:rsidRDefault="00B023BA" w:rsidP="00B023BA">
      <w:pPr>
        <w:pStyle w:val="a3"/>
        <w:spacing w:before="0" w:beforeAutospacing="0" w:after="0" w:afterAutospacing="0"/>
        <w:jc w:val="center"/>
        <w:rPr>
          <w:rFonts w:ascii="Arial" w:hAnsi="Arial" w:cs="Arial"/>
        </w:rPr>
      </w:pPr>
      <w:r w:rsidRPr="000406B2">
        <w:rPr>
          <w:rFonts w:ascii="Arial" w:hAnsi="Arial" w:cs="Arial"/>
          <w:bCs/>
        </w:rPr>
        <w:t xml:space="preserve"> </w:t>
      </w:r>
    </w:p>
    <w:p w:rsidR="00B023BA" w:rsidRPr="000406B2" w:rsidRDefault="00B023BA" w:rsidP="00B023BA">
      <w:pPr>
        <w:pStyle w:val="a3"/>
        <w:spacing w:after="0" w:afterAutospacing="0"/>
        <w:jc w:val="right"/>
        <w:rPr>
          <w:rFonts w:ascii="Arial" w:hAnsi="Arial" w:cs="Arial"/>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spacing w:after="0" w:line="240" w:lineRule="auto"/>
        <w:jc w:val="center"/>
        <w:rPr>
          <w:rFonts w:ascii="Arial" w:eastAsia="Times New Roman" w:hAnsi="Arial" w:cs="Arial"/>
          <w:sz w:val="24"/>
          <w:szCs w:val="24"/>
          <w:lang w:eastAsia="ru-RU"/>
        </w:rPr>
      </w:pP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Приложение 4</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УТВЕРЖДЕНО: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решением Зимняцкого</w:t>
      </w:r>
    </w:p>
    <w:p w:rsidR="00B023BA" w:rsidRPr="000406B2" w:rsidRDefault="00B023BA" w:rsidP="00B023BA">
      <w:pPr>
        <w:pStyle w:val="a3"/>
        <w:spacing w:before="0" w:beforeAutospacing="0" w:after="0" w:afterAutospacing="0"/>
        <w:jc w:val="right"/>
        <w:rPr>
          <w:rFonts w:ascii="Arial" w:hAnsi="Arial" w:cs="Arial"/>
          <w:bCs/>
        </w:rPr>
      </w:pPr>
      <w:r w:rsidRPr="000406B2">
        <w:rPr>
          <w:rFonts w:ascii="Arial" w:hAnsi="Arial" w:cs="Arial"/>
          <w:bCs/>
        </w:rPr>
        <w:t>сельского Совета</w:t>
      </w:r>
    </w:p>
    <w:p w:rsidR="00B023BA" w:rsidRPr="000406B2" w:rsidRDefault="0051259F" w:rsidP="00B023BA">
      <w:pPr>
        <w:pStyle w:val="a3"/>
        <w:spacing w:before="0" w:beforeAutospacing="0" w:after="0" w:afterAutospacing="0"/>
        <w:jc w:val="right"/>
        <w:rPr>
          <w:rFonts w:ascii="Arial" w:hAnsi="Arial" w:cs="Arial"/>
          <w:bCs/>
        </w:rPr>
      </w:pPr>
      <w:r w:rsidRPr="000406B2">
        <w:rPr>
          <w:rFonts w:ascii="Arial" w:hAnsi="Arial" w:cs="Arial"/>
          <w:bCs/>
        </w:rPr>
        <w:t xml:space="preserve">от </w:t>
      </w:r>
      <w:r w:rsidR="00BE6092" w:rsidRPr="000406B2">
        <w:rPr>
          <w:rFonts w:ascii="Arial" w:hAnsi="Arial" w:cs="Arial"/>
          <w:bCs/>
        </w:rPr>
        <w:t>04</w:t>
      </w:r>
      <w:r w:rsidRPr="000406B2">
        <w:rPr>
          <w:rFonts w:ascii="Arial" w:hAnsi="Arial" w:cs="Arial"/>
          <w:bCs/>
        </w:rPr>
        <w:t>.0</w:t>
      </w:r>
      <w:r w:rsidR="00BE6092" w:rsidRPr="000406B2">
        <w:rPr>
          <w:rFonts w:ascii="Arial" w:hAnsi="Arial" w:cs="Arial"/>
          <w:bCs/>
        </w:rPr>
        <w:t>2</w:t>
      </w:r>
      <w:r w:rsidRPr="000406B2">
        <w:rPr>
          <w:rFonts w:ascii="Arial" w:hAnsi="Arial" w:cs="Arial"/>
          <w:bCs/>
        </w:rPr>
        <w:t>.201</w:t>
      </w:r>
      <w:r w:rsidR="00BE6092" w:rsidRPr="000406B2">
        <w:rPr>
          <w:rFonts w:ascii="Arial" w:hAnsi="Arial" w:cs="Arial"/>
          <w:bCs/>
        </w:rPr>
        <w:t>9</w:t>
      </w:r>
      <w:r w:rsidRPr="000406B2">
        <w:rPr>
          <w:rFonts w:ascii="Arial" w:hAnsi="Arial" w:cs="Arial"/>
          <w:bCs/>
        </w:rPr>
        <w:t xml:space="preserve">г. № </w:t>
      </w:r>
      <w:r w:rsidR="00BE6092" w:rsidRPr="000406B2">
        <w:rPr>
          <w:rFonts w:ascii="Arial" w:hAnsi="Arial" w:cs="Arial"/>
          <w:bCs/>
        </w:rPr>
        <w:t>2</w:t>
      </w:r>
    </w:p>
    <w:p w:rsidR="00B023BA" w:rsidRPr="000406B2" w:rsidRDefault="00B023BA" w:rsidP="00B023BA">
      <w:pPr>
        <w:pStyle w:val="a3"/>
        <w:spacing w:before="0" w:beforeAutospacing="0" w:after="0" w:afterAutospacing="0"/>
        <w:jc w:val="right"/>
        <w:rPr>
          <w:rFonts w:ascii="Arial" w:hAnsi="Arial" w:cs="Arial"/>
          <w:bCs/>
        </w:rPr>
      </w:pP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ХАРАКТЕРИСТИКА</w:t>
      </w:r>
    </w:p>
    <w:p w:rsidR="00B023BA" w:rsidRPr="000406B2" w:rsidRDefault="00B023BA" w:rsidP="00B023BA">
      <w:pPr>
        <w:pStyle w:val="a3"/>
        <w:spacing w:before="0" w:beforeAutospacing="0" w:after="0" w:afterAutospacing="0"/>
        <w:jc w:val="center"/>
        <w:rPr>
          <w:rFonts w:ascii="Arial" w:hAnsi="Arial" w:cs="Arial"/>
          <w:b/>
          <w:bCs/>
        </w:rPr>
      </w:pPr>
      <w:r w:rsidRPr="000406B2">
        <w:rPr>
          <w:rFonts w:ascii="Arial" w:hAnsi="Arial" w:cs="Arial"/>
          <w:b/>
          <w:bCs/>
        </w:rPr>
        <w:t>услуг, предусмотренных гарантированным перечнем услуг по погребению</w:t>
      </w:r>
    </w:p>
    <w:p w:rsidR="00B023BA" w:rsidRPr="000406B2" w:rsidRDefault="00B023BA" w:rsidP="00B023BA">
      <w:pPr>
        <w:pStyle w:val="a3"/>
        <w:spacing w:before="0" w:beforeAutospacing="0" w:after="0" w:afterAutospacing="0"/>
        <w:jc w:val="center"/>
        <w:rPr>
          <w:rFonts w:ascii="Arial" w:hAnsi="Arial" w:cs="Arial"/>
          <w:b/>
          <w:bCs/>
        </w:rPr>
      </w:pPr>
    </w:p>
    <w:tbl>
      <w:tblPr>
        <w:tblStyle w:val="a4"/>
        <w:tblW w:w="10314" w:type="dxa"/>
        <w:tblLook w:val="04A0" w:firstRow="1" w:lastRow="0" w:firstColumn="1" w:lastColumn="0" w:noHBand="0" w:noVBand="1"/>
      </w:tblPr>
      <w:tblGrid>
        <w:gridCol w:w="543"/>
        <w:gridCol w:w="3395"/>
        <w:gridCol w:w="6376"/>
      </w:tblGrid>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 </w:t>
            </w:r>
            <w:proofErr w:type="gramStart"/>
            <w:r w:rsidRPr="000406B2">
              <w:rPr>
                <w:rFonts w:ascii="Arial" w:hAnsi="Arial" w:cs="Arial"/>
                <w:bCs/>
              </w:rPr>
              <w:t>п</w:t>
            </w:r>
            <w:proofErr w:type="gramEnd"/>
            <w:r w:rsidRPr="000406B2">
              <w:rPr>
                <w:rFonts w:ascii="Arial" w:hAnsi="Arial" w:cs="Arial"/>
                <w:bCs/>
              </w:rPr>
              <w:t>/п</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Наименование услуг</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Краткое описание работ по погребению</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1.</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Оформление документов, необходимых для погребения</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Получение документов, удостоверяющих личность </w:t>
            </w:r>
            <w:proofErr w:type="gramStart"/>
            <w:r w:rsidRPr="000406B2">
              <w:rPr>
                <w:rFonts w:ascii="Arial" w:hAnsi="Arial" w:cs="Arial"/>
                <w:bCs/>
              </w:rPr>
              <w:t>умершего</w:t>
            </w:r>
            <w:proofErr w:type="gramEnd"/>
            <w:r w:rsidRPr="000406B2">
              <w:rPr>
                <w:rFonts w:ascii="Arial" w:hAnsi="Arial" w:cs="Arial"/>
                <w:bCs/>
              </w:rPr>
              <w:t xml:space="preserve">. Выяснение места нахождения покойного, выезд в поликлинику, больницу или морг для оформления документов. Выезд в орган </w:t>
            </w:r>
            <w:proofErr w:type="spellStart"/>
            <w:r w:rsidRPr="000406B2">
              <w:rPr>
                <w:rFonts w:ascii="Arial" w:hAnsi="Arial" w:cs="Arial"/>
                <w:bCs/>
              </w:rPr>
              <w:t>ЗАГСа</w:t>
            </w:r>
            <w:proofErr w:type="spellEnd"/>
            <w:r w:rsidRPr="000406B2">
              <w:rPr>
                <w:rFonts w:ascii="Arial" w:hAnsi="Arial" w:cs="Arial"/>
                <w:bCs/>
              </w:rPr>
              <w:t xml:space="preserve"> для получения свидетельства о смерти и справки для получения пособия на погребение. Доставка документов заказчику.</w:t>
            </w:r>
          </w:p>
        </w:tc>
      </w:tr>
      <w:tr w:rsidR="00B023BA" w:rsidRPr="000406B2" w:rsidTr="00802AEE">
        <w:trPr>
          <w:trHeight w:val="3046"/>
        </w:trPr>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2.</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Предоставление гроба</w:t>
            </w:r>
          </w:p>
          <w:p w:rsidR="00B023BA" w:rsidRPr="000406B2" w:rsidRDefault="00B023BA" w:rsidP="00802AEE">
            <w:pPr>
              <w:pStyle w:val="a3"/>
              <w:spacing w:before="0" w:after="0"/>
              <w:jc w:val="center"/>
              <w:rPr>
                <w:rFonts w:ascii="Arial" w:hAnsi="Arial" w:cs="Arial"/>
                <w:bCs/>
              </w:rPr>
            </w:pPr>
          </w:p>
          <w:p w:rsidR="00B023BA" w:rsidRPr="000406B2" w:rsidRDefault="00B023BA" w:rsidP="00802AEE">
            <w:pPr>
              <w:pStyle w:val="a3"/>
              <w:spacing w:before="0" w:after="0"/>
              <w:jc w:val="center"/>
              <w:rPr>
                <w:rFonts w:ascii="Arial" w:hAnsi="Arial" w:cs="Arial"/>
                <w:bCs/>
              </w:rPr>
            </w:pPr>
            <w:r w:rsidRPr="000406B2">
              <w:rPr>
                <w:rFonts w:ascii="Arial" w:hAnsi="Arial" w:cs="Arial"/>
                <w:bCs/>
              </w:rPr>
              <w:t>Доставка гроба и похоронных принадлежностей (венки, цветы и пр.) из магазин</w:t>
            </w:r>
            <w:proofErr w:type="gramStart"/>
            <w:r w:rsidRPr="000406B2">
              <w:rPr>
                <w:rFonts w:ascii="Arial" w:hAnsi="Arial" w:cs="Arial"/>
                <w:bCs/>
              </w:rPr>
              <w:t>а-</w:t>
            </w:r>
            <w:proofErr w:type="gramEnd"/>
            <w:r w:rsidRPr="000406B2">
              <w:rPr>
                <w:rFonts w:ascii="Arial" w:hAnsi="Arial" w:cs="Arial"/>
                <w:bCs/>
              </w:rPr>
              <w:t xml:space="preserve"> салона на дом или в морг</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Гроб стандартный строганый из натуральных пиломатериалов толщиной 25-32мм, обитый внутри пленкой, с ножками (размер 2,0 х 0,7 х 0,7 м)</w:t>
            </w:r>
          </w:p>
          <w:p w:rsidR="00B023BA" w:rsidRPr="000406B2" w:rsidRDefault="00B023BA" w:rsidP="00802AEE">
            <w:pPr>
              <w:pStyle w:val="a3"/>
              <w:spacing w:before="0" w:beforeAutospacing="0" w:after="0" w:afterAutospacing="0"/>
              <w:jc w:val="center"/>
              <w:rPr>
                <w:rFonts w:ascii="Arial" w:hAnsi="Arial" w:cs="Arial"/>
                <w:bCs/>
              </w:rPr>
            </w:pPr>
          </w:p>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sidRPr="000406B2">
              <w:rPr>
                <w:rFonts w:ascii="Arial" w:hAnsi="Arial" w:cs="Arial"/>
                <w:bCs/>
              </w:rPr>
              <w:t>в место нахождения</w:t>
            </w:r>
            <w:proofErr w:type="gramEnd"/>
            <w:r w:rsidRPr="000406B2">
              <w:rPr>
                <w:rFonts w:ascii="Arial" w:hAnsi="Arial" w:cs="Arial"/>
                <w:bCs/>
              </w:rPr>
              <w:t xml:space="preserve"> тела (умершего) на расстояние до 15 км, включая обратный холостой пробег</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3</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 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B023BA" w:rsidRPr="000406B2" w:rsidTr="00802AEE">
        <w:tc>
          <w:tcPr>
            <w:tcW w:w="540"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4</w:t>
            </w:r>
          </w:p>
        </w:tc>
        <w:tc>
          <w:tcPr>
            <w:tcW w:w="3396"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Погребение</w:t>
            </w:r>
          </w:p>
        </w:tc>
        <w:tc>
          <w:tcPr>
            <w:tcW w:w="6378" w:type="dxa"/>
          </w:tcPr>
          <w:p w:rsidR="00B023BA" w:rsidRPr="000406B2" w:rsidRDefault="00B023BA" w:rsidP="00802AEE">
            <w:pPr>
              <w:pStyle w:val="a3"/>
              <w:spacing w:before="0" w:beforeAutospacing="0" w:after="0" w:afterAutospacing="0"/>
              <w:jc w:val="center"/>
              <w:rPr>
                <w:rFonts w:ascii="Arial" w:hAnsi="Arial" w:cs="Arial"/>
                <w:bCs/>
              </w:rPr>
            </w:pPr>
            <w:r w:rsidRPr="000406B2">
              <w:rPr>
                <w:rFonts w:ascii="Arial" w:hAnsi="Arial" w:cs="Arial"/>
                <w:bCs/>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B023BA" w:rsidRPr="00D7703D" w:rsidRDefault="00B023BA" w:rsidP="00B023BA">
      <w:pPr>
        <w:pStyle w:val="a3"/>
        <w:spacing w:before="0" w:beforeAutospacing="0" w:after="0" w:afterAutospacing="0"/>
        <w:jc w:val="center"/>
        <w:rPr>
          <w:rFonts w:ascii="Arial" w:hAnsi="Arial" w:cs="Arial"/>
          <w:b/>
          <w:bCs/>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B023BA" w:rsidRPr="00D7703D" w:rsidRDefault="00B023BA" w:rsidP="00B023BA">
      <w:pPr>
        <w:spacing w:after="0" w:line="240" w:lineRule="auto"/>
        <w:jc w:val="center"/>
        <w:rPr>
          <w:rFonts w:ascii="Arial" w:eastAsia="Times New Roman" w:hAnsi="Arial" w:cs="Arial"/>
          <w:sz w:val="24"/>
          <w:szCs w:val="24"/>
          <w:lang w:eastAsia="ru-RU"/>
        </w:rPr>
      </w:pPr>
    </w:p>
    <w:p w:rsidR="001A1355" w:rsidRDefault="001A1355"/>
    <w:sectPr w:rsidR="001A1355" w:rsidSect="00D31732">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3D"/>
    <w:rsid w:val="000406B2"/>
    <w:rsid w:val="000B4F66"/>
    <w:rsid w:val="000E10A7"/>
    <w:rsid w:val="001A1355"/>
    <w:rsid w:val="00235FA0"/>
    <w:rsid w:val="00290F3F"/>
    <w:rsid w:val="00377BF2"/>
    <w:rsid w:val="0051259F"/>
    <w:rsid w:val="005C52C8"/>
    <w:rsid w:val="00A87E38"/>
    <w:rsid w:val="00B023BA"/>
    <w:rsid w:val="00BE6092"/>
    <w:rsid w:val="00D83BE8"/>
    <w:rsid w:val="00DA104D"/>
    <w:rsid w:val="00DC56A9"/>
    <w:rsid w:val="00F65B3D"/>
    <w:rsid w:val="00F7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6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7</cp:revision>
  <cp:lastPrinted>2019-02-06T12:08:00Z</cp:lastPrinted>
  <dcterms:created xsi:type="dcterms:W3CDTF">2019-02-06T06:08:00Z</dcterms:created>
  <dcterms:modified xsi:type="dcterms:W3CDTF">2019-02-26T12:43:00Z</dcterms:modified>
</cp:coreProperties>
</file>